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hd w:val="clear" w:color="auto" w:fill="FFFFFF"/>
        <w:adjustRightInd/>
        <w:snapToGrid/>
        <w:spacing w:after="0" w:line="560" w:lineRule="exact"/>
        <w:jc w:val="center"/>
        <w:rPr>
          <w:rFonts w:ascii="Times New Roman" w:hAnsi="Times New Roman" w:eastAsia="仿宋_GB2312" w:cs="Times New Roman"/>
          <w:b/>
          <w:color w:val="000000" w:themeColor="text1"/>
          <w:sz w:val="44"/>
          <w:szCs w:val="44"/>
        </w:rPr>
      </w:pPr>
      <w:r>
        <w:rPr>
          <w:rFonts w:ascii="Times New Roman" w:hAnsi="Times New Roman" w:eastAsia="仿宋_GB2312" w:cs="Times New Roman"/>
          <w:b/>
          <w:bCs/>
          <w:color w:val="000000" w:themeColor="text1"/>
          <w:sz w:val="44"/>
          <w:szCs w:val="44"/>
        </w:rPr>
        <w:t>报价函</w:t>
      </w:r>
    </w:p>
    <w:p>
      <w:pPr>
        <w:spacing w:after="0" w:line="540" w:lineRule="exact"/>
        <w:rPr>
          <w:rFonts w:hint="eastAsia" w:ascii="仿宋_GB2312" w:hAnsi="initial" w:eastAsia="仿宋_GB2312" w:cs="宋体"/>
          <w:color w:val="000000" w:themeColor="text1"/>
          <w:sz w:val="28"/>
          <w:szCs w:val="28"/>
        </w:rPr>
      </w:pPr>
    </w:p>
    <w:p>
      <w:pPr>
        <w:spacing w:after="0" w:line="540" w:lineRule="exact"/>
        <w:jc w:val="both"/>
        <w:rPr>
          <w:rFonts w:hint="eastAsia" w:ascii="仿宋_GB2312" w:hAnsi="initial" w:eastAsia="仿宋_GB2312" w:cs="宋体"/>
          <w:color w:val="000000" w:themeColor="text1"/>
          <w:sz w:val="28"/>
          <w:szCs w:val="28"/>
        </w:rPr>
      </w:pPr>
      <w:r>
        <w:rPr>
          <w:rFonts w:hint="eastAsia" w:ascii="仿宋_GB2312" w:hAnsi="initial" w:eastAsia="仿宋_GB2312" w:cs="宋体"/>
          <w:color w:val="000000" w:themeColor="text1"/>
          <w:sz w:val="28"/>
          <w:szCs w:val="28"/>
        </w:rPr>
        <w:t>致：湖南天祥置业有限责任公司</w:t>
      </w:r>
    </w:p>
    <w:p>
      <w:pPr>
        <w:spacing w:after="0" w:line="540" w:lineRule="exact"/>
        <w:ind w:firstLine="555"/>
        <w:jc w:val="both"/>
        <w:rPr>
          <w:rFonts w:hint="eastAsia" w:ascii="仿宋_GB2312" w:hAnsi="initial" w:eastAsia="仿宋_GB2312" w:cs="宋体"/>
          <w:color w:val="000000" w:themeColor="text1"/>
          <w:sz w:val="28"/>
          <w:szCs w:val="28"/>
        </w:rPr>
      </w:pPr>
      <w:r>
        <w:rPr>
          <w:rFonts w:hint="eastAsia" w:ascii="仿宋_GB2312" w:hAnsi="initial" w:eastAsia="仿宋_GB2312" w:cs="宋体"/>
          <w:color w:val="000000" w:themeColor="text1"/>
          <w:sz w:val="28"/>
          <w:szCs w:val="28"/>
        </w:rPr>
        <w:t>在充分研究</w:t>
      </w:r>
      <w:r>
        <w:rPr>
          <w:rFonts w:hint="eastAsia" w:ascii="仿宋_GB2312" w:hAnsi="initial" w:eastAsia="仿宋_GB2312" w:cs="宋体"/>
          <w:color w:val="000000" w:themeColor="text1"/>
          <w:sz w:val="28"/>
          <w:szCs w:val="28"/>
          <w:u w:val="single"/>
        </w:rPr>
        <w:t>长沙市统征储备开发及轻质墙体材料厂生产用地（暂定名“人才公寓地块”）城市设计项目</w:t>
      </w:r>
      <w:r>
        <w:rPr>
          <w:rFonts w:ascii="仿宋_GB2312" w:hAnsi="initial" w:eastAsia="仿宋_GB2312" w:cs="宋体"/>
          <w:color w:val="000000" w:themeColor="text1"/>
          <w:sz w:val="28"/>
          <w:szCs w:val="28"/>
          <w:u w:val="single"/>
        </w:rPr>
        <w:t>询价公告</w:t>
      </w:r>
      <w:r>
        <w:rPr>
          <w:rFonts w:hint="eastAsia" w:ascii="仿宋_GB2312" w:hAnsi="initial" w:eastAsia="仿宋_GB2312" w:cs="宋体"/>
          <w:color w:val="000000" w:themeColor="text1"/>
          <w:sz w:val="28"/>
          <w:szCs w:val="28"/>
          <w:u w:val="single"/>
        </w:rPr>
        <w:t xml:space="preserve"> </w:t>
      </w:r>
      <w:r>
        <w:rPr>
          <w:rFonts w:hint="eastAsia" w:ascii="仿宋_GB2312" w:hAnsi="initial" w:eastAsia="仿宋_GB2312" w:cs="宋体"/>
          <w:color w:val="000000" w:themeColor="text1"/>
          <w:sz w:val="28"/>
          <w:szCs w:val="28"/>
        </w:rPr>
        <w:t>的全部内容后，我方兹在询价公告上限值的基础上，就本项目设计费报价</w:t>
      </w:r>
      <w:r>
        <w:rPr>
          <w:rFonts w:hint="eastAsia" w:ascii="仿宋_GB2312" w:hAnsi="initial" w:eastAsia="仿宋_GB2312" w:cs="宋体"/>
          <w:color w:val="000000" w:themeColor="text1"/>
          <w:sz w:val="28"/>
          <w:szCs w:val="28"/>
          <w:u w:val="single"/>
        </w:rPr>
        <w:t>                 </w:t>
      </w:r>
      <w:r>
        <w:rPr>
          <w:rFonts w:hint="eastAsia" w:ascii="仿宋_GB2312" w:hAnsi="initial" w:eastAsia="仿宋_GB2312" w:cs="宋体"/>
          <w:color w:val="000000" w:themeColor="text1"/>
          <w:sz w:val="28"/>
          <w:szCs w:val="28"/>
        </w:rPr>
        <w:t> 元（含专家评审费、交通费、文本费、税费等所有费用），并严格按照合同约定，完成贵司要求的工作内容。我方承诺严格按照本询价公告及相关行业技术标准及要求提供合格设计咨询技术服务。</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p>
    <w:p>
      <w:pPr>
        <w:spacing w:after="0" w:line="540" w:lineRule="exact"/>
        <w:ind w:firstLine="555"/>
        <w:jc w:val="both"/>
        <w:rPr>
          <w:rFonts w:hint="eastAsia" w:ascii="仿宋_GB2312" w:hAnsi="initial" w:eastAsia="仿宋_GB2312" w:cs="宋体"/>
          <w:color w:val="000000" w:themeColor="text1"/>
          <w:sz w:val="28"/>
          <w:szCs w:val="28"/>
        </w:rPr>
      </w:pPr>
      <w:r>
        <w:rPr>
          <w:rFonts w:hint="eastAsia" w:ascii="仿宋_GB2312" w:hAnsi="initial" w:eastAsia="仿宋_GB2312" w:cs="宋体"/>
          <w:color w:val="000000" w:themeColor="text1"/>
          <w:sz w:val="28"/>
          <w:szCs w:val="28"/>
        </w:rPr>
        <w:t>如果我方中选，我方保证按照合同约定的开工日期开始本项目的工</w:t>
      </w:r>
      <w:r>
        <w:rPr>
          <w:rFonts w:hint="eastAsia" w:ascii="仿宋_GB2312" w:hAnsi="initial" w:eastAsia="仿宋_GB2312" w:cs="宋体"/>
          <w:color w:val="000000" w:themeColor="text1"/>
          <w:sz w:val="28"/>
          <w:szCs w:val="28"/>
          <w:highlight w:val="none"/>
        </w:rPr>
        <w:t>作，</w:t>
      </w:r>
      <w:r>
        <w:rPr>
          <w:rFonts w:hint="eastAsia" w:ascii="initial" w:hAnsi="initial" w:eastAsia="仿宋_GB2312" w:cs="宋体"/>
          <w:color w:val="000000" w:themeColor="text1"/>
          <w:sz w:val="28"/>
          <w:szCs w:val="28"/>
          <w:highlight w:val="none"/>
          <w:u w:val="single"/>
        </w:rPr>
        <w:t>   </w:t>
      </w:r>
      <w:r>
        <w:rPr>
          <w:rFonts w:hint="eastAsia" w:ascii="仿宋_GB2312" w:hAnsi="initial" w:eastAsia="仿宋_GB2312" w:cs="宋体"/>
          <w:color w:val="000000" w:themeColor="text1"/>
          <w:sz w:val="28"/>
          <w:szCs w:val="28"/>
          <w:highlight w:val="none"/>
          <w:u w:val="single"/>
        </w:rPr>
        <w:t xml:space="preserve"> 15个工作日 </w:t>
      </w:r>
      <w:r>
        <w:rPr>
          <w:rFonts w:hint="eastAsia" w:ascii="initial" w:hAnsi="initial" w:eastAsia="仿宋_GB2312" w:cs="宋体"/>
          <w:color w:val="000000" w:themeColor="text1"/>
          <w:sz w:val="28"/>
          <w:szCs w:val="28"/>
          <w:highlight w:val="none"/>
          <w:u w:val="single"/>
        </w:rPr>
        <w:t>  </w:t>
      </w:r>
      <w:r>
        <w:rPr>
          <w:rFonts w:hint="eastAsia" w:ascii="仿宋_GB2312" w:hAnsi="initial" w:eastAsia="仿宋_GB2312" w:cs="宋体"/>
          <w:color w:val="000000" w:themeColor="text1"/>
          <w:sz w:val="28"/>
          <w:szCs w:val="28"/>
          <w:highlight w:val="none"/>
        </w:rPr>
        <w:t>内完成任务，并确保达到行业技术标准要求、长沙市土地管理部门挂牌条件审查要求。我</w:t>
      </w:r>
      <w:r>
        <w:rPr>
          <w:rFonts w:hint="eastAsia" w:ascii="仿宋_GB2312" w:hAnsi="initial" w:eastAsia="仿宋_GB2312" w:cs="宋体"/>
          <w:color w:val="000000" w:themeColor="text1"/>
          <w:sz w:val="28"/>
          <w:szCs w:val="28"/>
        </w:rPr>
        <w:t>方同意本报价函在询价公告规定的提交报价文件截止时间后，在</w:t>
      </w:r>
      <w:r>
        <w:rPr>
          <w:rFonts w:hint="eastAsia" w:ascii="initial" w:hAnsi="initial" w:eastAsia="仿宋_GB2312" w:cs="宋体"/>
          <w:color w:val="000000" w:themeColor="text1"/>
          <w:sz w:val="28"/>
          <w:szCs w:val="28"/>
        </w:rPr>
        <w:t> </w:t>
      </w:r>
      <w:bookmarkStart w:id="0" w:name="_GoBack"/>
      <w:bookmarkEnd w:id="0"/>
      <w:r>
        <w:rPr>
          <w:rFonts w:hint="eastAsia" w:ascii="仿宋_GB2312" w:hAnsi="initial" w:eastAsia="仿宋_GB2312" w:cs="宋体"/>
          <w:color w:val="000000" w:themeColor="text1"/>
          <w:sz w:val="28"/>
          <w:szCs w:val="28"/>
        </w:rPr>
        <w:t>90 天内对我方具有约束力，且随时准备接受你方发出的中选通知书。随本报价函递交的报价资料，对我方构成约束力。</w:t>
      </w:r>
    </w:p>
    <w:p>
      <w:pPr>
        <w:spacing w:after="0" w:line="540" w:lineRule="exact"/>
        <w:ind w:firstLine="555"/>
        <w:jc w:val="both"/>
        <w:rPr>
          <w:rFonts w:hint="eastAsia" w:ascii="仿宋_GB2312" w:hAnsi="initial" w:eastAsia="仿宋_GB2312" w:cs="宋体"/>
          <w:color w:val="000000" w:themeColor="text1"/>
          <w:sz w:val="28"/>
          <w:szCs w:val="28"/>
        </w:rPr>
      </w:pPr>
      <w:r>
        <w:rPr>
          <w:rFonts w:hint="eastAsia" w:ascii="仿宋_GB2312" w:hAnsi="initial" w:eastAsia="仿宋_GB2312" w:cs="宋体"/>
          <w:color w:val="000000" w:themeColor="text1"/>
          <w:sz w:val="28"/>
          <w:szCs w:val="28"/>
        </w:rPr>
        <w:t>在签署协议书之前，你方的中选知书连同本投递函，对双方具有约束力。</w:t>
      </w:r>
    </w:p>
    <w:p>
      <w:pPr>
        <w:spacing w:after="0" w:line="540" w:lineRule="exact"/>
        <w:ind w:firstLine="700" w:firstLineChars="250"/>
        <w:jc w:val="both"/>
        <w:rPr>
          <w:rFonts w:ascii="仿宋_GB2312" w:eastAsia="仿宋_GB2312" w:hAnsiTheme="minorEastAsia"/>
          <w:sz w:val="28"/>
          <w:szCs w:val="28"/>
        </w:rPr>
      </w:pP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报价人（盖章）：</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法定代表人</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或委托代理人（签字或盖章）：</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联系人：</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联系电话：</w:t>
      </w:r>
    </w:p>
    <w:p>
      <w:pPr>
        <w:widowControl w:val="0"/>
        <w:spacing w:after="0" w:line="560" w:lineRule="exact"/>
        <w:ind w:firstLine="3780" w:firstLineChars="1350"/>
        <w:rPr>
          <w:rFonts w:ascii="仿宋_GB2312" w:hAnsi="微软雅黑" w:eastAsia="仿宋_GB2312"/>
          <w:color w:val="000000" w:themeColor="text1"/>
          <w:sz w:val="28"/>
          <w:szCs w:val="28"/>
        </w:rPr>
      </w:pPr>
      <w:r>
        <w:rPr>
          <w:rFonts w:hint="eastAsia" w:ascii="仿宋_GB2312" w:hAnsi="微软雅黑" w:eastAsia="仿宋_GB2312"/>
          <w:color w:val="000000" w:themeColor="text1"/>
          <w:sz w:val="28"/>
          <w:szCs w:val="28"/>
        </w:rPr>
        <w:t>日期：</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年</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月</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日</w:t>
      </w:r>
    </w:p>
    <w:p>
      <w:pPr>
        <w:spacing w:line="220" w:lineRule="atLeast"/>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initial">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386605"/>
    </w:sdtPr>
    <w:sdtContent>
      <w:p>
        <w:pPr>
          <w:pStyle w:val="3"/>
          <w:jc w:val="center"/>
        </w:pPr>
        <w:r>
          <w:fldChar w:fldCharType="begin"/>
        </w:r>
        <w:r>
          <w:instrText xml:space="preserve"> PAGE   \* MERGEFORMAT </w:instrText>
        </w:r>
        <w:r>
          <w:fldChar w:fldCharType="separate"/>
        </w:r>
        <w:r>
          <w:rPr>
            <w:lang w:val="zh-CN"/>
          </w:rPr>
          <w:t>1</w:t>
        </w:r>
        <w:r>
          <w:fldChar w:fldCharType="end"/>
        </w:r>
      </w:p>
    </w:sdtContent>
  </w:sdt>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2"/>
  </w:compat>
  <w:rsids>
    <w:rsidRoot w:val="00D31D50"/>
    <w:rsid w:val="001649EC"/>
    <w:rsid w:val="0019186E"/>
    <w:rsid w:val="00323B43"/>
    <w:rsid w:val="003D37D8"/>
    <w:rsid w:val="00426133"/>
    <w:rsid w:val="004358AB"/>
    <w:rsid w:val="00506A1F"/>
    <w:rsid w:val="005D4435"/>
    <w:rsid w:val="00802DE1"/>
    <w:rsid w:val="008B7726"/>
    <w:rsid w:val="00A60C76"/>
    <w:rsid w:val="00AB785F"/>
    <w:rsid w:val="00D31D50"/>
    <w:rsid w:val="00E82B9A"/>
    <w:rsid w:val="00E95063"/>
    <w:rsid w:val="49BB17D8"/>
    <w:rsid w:val="54561AA5"/>
    <w:rsid w:val="639D2F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pPr>
      <w:spacing w:after="0"/>
    </w:pPr>
    <w:rPr>
      <w:sz w:val="18"/>
      <w:szCs w:val="18"/>
    </w:rPr>
  </w:style>
  <w:style w:type="paragraph" w:styleId="3">
    <w:name w:val="footer"/>
    <w:basedOn w:val="1"/>
    <w:link w:val="8"/>
    <w:unhideWhenUsed/>
    <w:qFormat/>
    <w:uiPriority w:val="99"/>
    <w:pPr>
      <w:tabs>
        <w:tab w:val="center" w:pos="4153"/>
        <w:tab w:val="right" w:pos="8306"/>
      </w:tabs>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6"/>
    <w:link w:val="4"/>
    <w:semiHidden/>
    <w:uiPriority w:val="99"/>
    <w:rPr>
      <w:rFonts w:ascii="Tahoma" w:hAnsi="Tahoma"/>
      <w:sz w:val="18"/>
      <w:szCs w:val="18"/>
    </w:rPr>
  </w:style>
  <w:style w:type="character" w:customStyle="1" w:styleId="8">
    <w:name w:val="页脚 Char"/>
    <w:basedOn w:val="6"/>
    <w:link w:val="3"/>
    <w:qFormat/>
    <w:uiPriority w:val="99"/>
    <w:rPr>
      <w:rFonts w:ascii="Tahoma" w:hAnsi="Tahoma"/>
      <w:sz w:val="18"/>
      <w:szCs w:val="18"/>
    </w:rPr>
  </w:style>
  <w:style w:type="character" w:customStyle="1" w:styleId="9">
    <w:name w:val="批注框文本 Char"/>
    <w:basedOn w:val="6"/>
    <w:link w:val="2"/>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74</Words>
  <Characters>425</Characters>
  <Lines>3</Lines>
  <Paragraphs>1</Paragraphs>
  <TotalTime>2</TotalTime>
  <ScaleCrop>false</ScaleCrop>
  <LinksUpToDate>false</LinksUpToDate>
  <CharactersWithSpaces>498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"Letitgo</cp:lastModifiedBy>
  <dcterms:modified xsi:type="dcterms:W3CDTF">2021-07-12T03:17:51Z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65B2AFE91E0E45D69B4D478BC88EFD4F</vt:lpwstr>
  </property>
</Properties>
</file>