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wordWrap w:val="0"/>
        <w:spacing w:line="390" w:lineRule="atLeast"/>
        <w:jc w:val="center"/>
        <w:rPr>
          <w:rFonts w:ascii="微软雅黑" w:hAnsi="微软雅黑" w:eastAsia="微软雅黑" w:cs="Tahoma"/>
          <w:b/>
          <w:color w:val="3D4B64"/>
          <w:kern w:val="0"/>
          <w:sz w:val="18"/>
          <w:szCs w:val="20"/>
        </w:rPr>
      </w:pPr>
      <w:bookmarkStart w:id="2" w:name="_GoBack"/>
      <w:bookmarkEnd w:id="2"/>
      <w:r>
        <w:rPr>
          <w:rFonts w:hint="eastAsia" w:ascii="宋体" w:hAnsi="宋体" w:eastAsia="宋体" w:cs="Tahoma"/>
          <w:b/>
          <w:color w:val="000000"/>
          <w:kern w:val="0"/>
          <w:sz w:val="28"/>
          <w:szCs w:val="32"/>
        </w:rPr>
        <w:t>中标候选人公示</w:t>
      </w:r>
    </w:p>
    <w:p>
      <w:pPr>
        <w:pStyle w:val="20"/>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firstLine="539"/>
        <w:jc w:val="both"/>
        <w:textAlignment w:val="auto"/>
        <w:rPr>
          <w:rFonts w:ascii="微软雅黑" w:hAnsi="微软雅黑" w:eastAsia="微软雅黑"/>
          <w:color w:val="333333"/>
          <w:sz w:val="28"/>
          <w:szCs w:val="28"/>
        </w:rPr>
      </w:pPr>
      <w:r>
        <w:rPr>
          <w:rFonts w:hint="eastAsia"/>
          <w:color w:val="333333"/>
          <w:sz w:val="28"/>
          <w:szCs w:val="28"/>
          <w:shd w:val="clear" w:color="auto" w:fill="FFFFFF"/>
        </w:rPr>
        <w:t>根据招标投标相关法律法规及招标文件的规定，</w:t>
      </w:r>
      <w:r>
        <w:rPr>
          <w:rFonts w:hint="eastAsia"/>
          <w:color w:val="333333"/>
          <w:sz w:val="28"/>
          <w:szCs w:val="28"/>
          <w:shd w:val="clear" w:color="auto" w:fill="FFFFFF"/>
          <w:lang w:eastAsia="zh-CN"/>
        </w:rPr>
        <w:t>天心区南四线、南六线、东三线南延线道路市政设施整改移交项目设计施工总承包</w:t>
      </w:r>
      <w:r>
        <w:rPr>
          <w:rFonts w:hint="eastAsia"/>
          <w:color w:val="333333"/>
          <w:sz w:val="28"/>
          <w:szCs w:val="28"/>
          <w:shd w:val="clear" w:color="auto" w:fill="FFFFFF"/>
        </w:rPr>
        <w:t>评标工作已经结束。本项目评标办法采用“湘建监督[2021]36号”规定的综合评估法。评标委员会按照招标文件确定的评标原则和办法，推荐了以下3名中标候选人（</w:t>
      </w:r>
      <w:r>
        <w:rPr>
          <w:rFonts w:hint="eastAsia"/>
          <w:color w:val="333333"/>
          <w:sz w:val="28"/>
          <w:szCs w:val="28"/>
          <w:shd w:val="clear" w:color="auto" w:fill="FFFFFF"/>
          <w:lang w:eastAsia="zh-CN"/>
        </w:rPr>
        <w:t>不</w:t>
      </w:r>
      <w:r>
        <w:rPr>
          <w:rFonts w:hint="eastAsia"/>
          <w:color w:val="333333"/>
          <w:sz w:val="28"/>
          <w:szCs w:val="28"/>
          <w:shd w:val="clear" w:color="auto" w:fill="FFFFFF"/>
        </w:rPr>
        <w:t>排序），现将相关信息予以公示。</w:t>
      </w:r>
    </w:p>
    <w:p>
      <w:pPr>
        <w:pStyle w:val="20"/>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firstLine="539"/>
        <w:jc w:val="both"/>
        <w:textAlignment w:val="auto"/>
        <w:rPr>
          <w:rFonts w:hint="eastAsia"/>
          <w:color w:val="333333"/>
          <w:sz w:val="28"/>
          <w:szCs w:val="28"/>
          <w:shd w:val="clear" w:color="auto" w:fill="FFFFFF"/>
        </w:rPr>
      </w:pPr>
      <w:r>
        <w:rPr>
          <w:rFonts w:hint="eastAsia"/>
          <w:color w:val="333333"/>
          <w:sz w:val="28"/>
          <w:szCs w:val="28"/>
          <w:shd w:val="clear" w:color="auto" w:fill="FFFFFF"/>
        </w:rPr>
        <w:t>公示期2023年</w:t>
      </w:r>
      <w:r>
        <w:rPr>
          <w:rFonts w:hint="eastAsia"/>
          <w:color w:val="333333"/>
          <w:sz w:val="28"/>
          <w:szCs w:val="28"/>
          <w:shd w:val="clear" w:color="auto" w:fill="FFFFFF"/>
          <w:lang w:val="en-US" w:eastAsia="zh-CN"/>
        </w:rPr>
        <w:t>8</w:t>
      </w:r>
      <w:r>
        <w:rPr>
          <w:rFonts w:hint="eastAsia"/>
          <w:color w:val="333333"/>
          <w:sz w:val="28"/>
          <w:szCs w:val="28"/>
          <w:shd w:val="clear" w:color="auto" w:fill="FFFFFF"/>
        </w:rPr>
        <w:t>月</w:t>
      </w:r>
      <w:r>
        <w:rPr>
          <w:rFonts w:hint="eastAsia"/>
          <w:color w:val="333333"/>
          <w:sz w:val="28"/>
          <w:szCs w:val="28"/>
          <w:shd w:val="clear" w:color="auto" w:fill="FFFFFF"/>
          <w:lang w:val="en-US" w:eastAsia="zh-CN"/>
        </w:rPr>
        <w:t>8</w:t>
      </w:r>
      <w:r>
        <w:rPr>
          <w:rFonts w:hint="eastAsia"/>
          <w:color w:val="333333"/>
          <w:sz w:val="28"/>
          <w:szCs w:val="28"/>
          <w:shd w:val="clear" w:color="auto" w:fill="FFFFFF"/>
        </w:rPr>
        <w:t>日至2023年</w:t>
      </w:r>
      <w:r>
        <w:rPr>
          <w:rFonts w:hint="eastAsia"/>
          <w:color w:val="333333"/>
          <w:sz w:val="28"/>
          <w:szCs w:val="28"/>
          <w:shd w:val="clear" w:color="auto" w:fill="FFFFFF"/>
          <w:lang w:val="en-US" w:eastAsia="zh-CN"/>
        </w:rPr>
        <w:t>8</w:t>
      </w:r>
      <w:r>
        <w:rPr>
          <w:rFonts w:hint="eastAsia"/>
          <w:color w:val="333333"/>
          <w:sz w:val="28"/>
          <w:szCs w:val="28"/>
          <w:shd w:val="clear" w:color="auto" w:fill="FFFFFF"/>
        </w:rPr>
        <w:t>月</w:t>
      </w:r>
      <w:r>
        <w:rPr>
          <w:rFonts w:hint="eastAsia"/>
          <w:color w:val="333333"/>
          <w:sz w:val="28"/>
          <w:szCs w:val="28"/>
          <w:shd w:val="clear" w:color="auto" w:fill="FFFFFF"/>
          <w:lang w:val="en-US" w:eastAsia="zh-CN"/>
        </w:rPr>
        <w:t>11</w:t>
      </w:r>
      <w:r>
        <w:rPr>
          <w:rFonts w:hint="eastAsia"/>
          <w:color w:val="333333"/>
          <w:sz w:val="28"/>
          <w:szCs w:val="28"/>
          <w:shd w:val="clear" w:color="auto" w:fill="FFFFFF"/>
        </w:rPr>
        <w:t>日。</w:t>
      </w:r>
    </w:p>
    <w:p>
      <w:pPr>
        <w:pStyle w:val="20"/>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firstLine="539"/>
        <w:jc w:val="both"/>
        <w:textAlignment w:val="auto"/>
        <w:rPr>
          <w:rFonts w:hint="eastAsia" w:ascii="微软雅黑" w:hAnsi="微软雅黑" w:eastAsia="微软雅黑"/>
          <w:color w:val="333333"/>
          <w:sz w:val="28"/>
          <w:szCs w:val="28"/>
        </w:rPr>
      </w:pPr>
      <w:r>
        <w:rPr>
          <w:rFonts w:hint="eastAsia"/>
          <w:color w:val="333333"/>
          <w:sz w:val="28"/>
          <w:szCs w:val="28"/>
          <w:shd w:val="clear" w:color="auto" w:fill="FFFFFF"/>
        </w:rPr>
        <w:t>公示期间招标人受理投标人或者其他利害关系人有单位公章或个人署名的、对评标结果提出的异议。公示期满对中标候选人若无异议，招标人将根据招标文件</w:t>
      </w:r>
      <w:r>
        <w:rPr>
          <w:rFonts w:hint="eastAsia"/>
          <w:color w:val="333333"/>
          <w:sz w:val="28"/>
          <w:szCs w:val="28"/>
          <w:shd w:val="clear" w:color="auto" w:fill="FFFFFF"/>
          <w:lang w:val="en-US" w:eastAsia="zh-CN"/>
        </w:rPr>
        <w:t>相关规定组建定标委员会，按评定分离中的“票决法”进行定标，</w:t>
      </w:r>
      <w:r>
        <w:rPr>
          <w:rFonts w:hint="eastAsia"/>
          <w:color w:val="333333"/>
          <w:sz w:val="28"/>
          <w:szCs w:val="28"/>
          <w:shd w:val="clear" w:color="auto" w:fill="FFFFFF"/>
        </w:rPr>
        <w:t>确定</w:t>
      </w:r>
      <w:r>
        <w:rPr>
          <w:rFonts w:hint="eastAsia"/>
          <w:color w:val="333333"/>
          <w:sz w:val="28"/>
          <w:szCs w:val="28"/>
          <w:shd w:val="clear" w:color="auto" w:fill="FFFFFF"/>
          <w:lang w:val="en-US" w:eastAsia="zh-CN"/>
        </w:rPr>
        <w:t>该</w:t>
      </w:r>
      <w:r>
        <w:rPr>
          <w:rFonts w:hint="eastAsia"/>
          <w:color w:val="333333"/>
          <w:sz w:val="28"/>
          <w:szCs w:val="28"/>
          <w:shd w:val="clear" w:color="auto" w:fill="FFFFFF"/>
        </w:rPr>
        <w:t>项目的中标人。</w:t>
      </w:r>
    </w:p>
    <w:p>
      <w:pPr>
        <w:pStyle w:val="20"/>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firstLine="539"/>
        <w:jc w:val="both"/>
        <w:textAlignment w:val="auto"/>
        <w:rPr>
          <w:rFonts w:hint="eastAsia"/>
          <w:color w:val="333333"/>
          <w:sz w:val="28"/>
          <w:szCs w:val="28"/>
          <w:shd w:val="clear" w:color="auto" w:fill="FFFFFF"/>
          <w:lang w:eastAsia="zh-CN"/>
        </w:rPr>
      </w:pPr>
      <w:r>
        <w:rPr>
          <w:rFonts w:hint="eastAsia"/>
          <w:color w:val="333333"/>
          <w:sz w:val="28"/>
          <w:szCs w:val="28"/>
          <w:shd w:val="clear" w:color="auto" w:fill="FFFFFF"/>
        </w:rPr>
        <w:t>招标人：</w:t>
      </w:r>
      <w:r>
        <w:rPr>
          <w:rFonts w:hint="eastAsia"/>
          <w:color w:val="333333"/>
          <w:sz w:val="28"/>
          <w:szCs w:val="28"/>
          <w:shd w:val="clear" w:color="auto" w:fill="FFFFFF"/>
          <w:lang w:eastAsia="zh-CN"/>
        </w:rPr>
        <w:t>湖南天长置业有限责任公司</w:t>
      </w:r>
    </w:p>
    <w:p>
      <w:pPr>
        <w:pStyle w:val="20"/>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firstLine="539"/>
        <w:jc w:val="both"/>
        <w:textAlignment w:val="auto"/>
        <w:rPr>
          <w:rFonts w:hint="eastAsia" w:ascii="微软雅黑" w:hAnsi="微软雅黑" w:eastAsia="微软雅黑"/>
          <w:color w:val="333333"/>
          <w:sz w:val="28"/>
          <w:szCs w:val="28"/>
        </w:rPr>
      </w:pPr>
      <w:r>
        <w:rPr>
          <w:rFonts w:hint="eastAsia"/>
          <w:color w:val="333333"/>
          <w:sz w:val="28"/>
          <w:szCs w:val="28"/>
          <w:shd w:val="clear" w:color="auto" w:fill="FFFFFF"/>
        </w:rPr>
        <w:t>招标代理：</w:t>
      </w:r>
      <w:bookmarkStart w:id="0" w:name="EB4a1c50160a1e4d7e8321046bd0ffadfc"/>
      <w:r>
        <w:rPr>
          <w:rFonts w:hint="eastAsia"/>
          <w:color w:val="333333"/>
          <w:sz w:val="28"/>
          <w:szCs w:val="28"/>
          <w:shd w:val="clear" w:color="auto" w:fill="FFFFFF"/>
        </w:rPr>
        <w:t>湖南湘辰项目管理有限公司</w:t>
      </w:r>
      <w:bookmarkEnd w:id="0"/>
    </w:p>
    <w:p>
      <w:pPr>
        <w:pStyle w:val="20"/>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firstLine="539"/>
        <w:jc w:val="both"/>
        <w:textAlignment w:val="auto"/>
        <w:rPr>
          <w:rFonts w:hint="eastAsia" w:ascii="微软雅黑" w:hAnsi="微软雅黑" w:eastAsia="微软雅黑"/>
          <w:color w:val="333333"/>
          <w:sz w:val="28"/>
          <w:szCs w:val="28"/>
        </w:rPr>
      </w:pPr>
      <w:r>
        <w:rPr>
          <w:rFonts w:hint="eastAsia"/>
          <w:color w:val="333333"/>
          <w:sz w:val="28"/>
          <w:szCs w:val="28"/>
          <w:shd w:val="clear" w:color="auto" w:fill="FFFFFF"/>
        </w:rPr>
        <w:t>联系电话：</w:t>
      </w:r>
      <w:bookmarkStart w:id="1" w:name="EB46c2e287a4554db1bd56e5d687268cd6"/>
      <w:r>
        <w:rPr>
          <w:rFonts w:hint="eastAsia"/>
          <w:color w:val="333333"/>
          <w:sz w:val="28"/>
          <w:szCs w:val="28"/>
          <w:shd w:val="clear" w:color="auto" w:fill="FFFFFF"/>
        </w:rPr>
        <w:t>0731-82237016</w:t>
      </w:r>
      <w:bookmarkEnd w:id="1"/>
    </w:p>
    <w:p>
      <w:pPr>
        <w:pStyle w:val="20"/>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firstLine="539"/>
        <w:jc w:val="both"/>
        <w:textAlignment w:val="auto"/>
        <w:rPr>
          <w:rFonts w:hint="eastAsia"/>
          <w:color w:val="333333"/>
          <w:sz w:val="28"/>
          <w:szCs w:val="28"/>
          <w:shd w:val="clear" w:color="auto" w:fill="FFFFFF"/>
          <w:lang w:eastAsia="zh-CN"/>
        </w:rPr>
      </w:pPr>
      <w:r>
        <w:rPr>
          <w:rFonts w:hint="eastAsia"/>
          <w:color w:val="333333"/>
          <w:sz w:val="28"/>
          <w:szCs w:val="28"/>
          <w:shd w:val="clear" w:color="auto" w:fill="FFFFFF"/>
        </w:rPr>
        <w:t>监管部门：</w:t>
      </w:r>
      <w:r>
        <w:rPr>
          <w:rFonts w:hint="eastAsia"/>
          <w:color w:val="333333"/>
          <w:sz w:val="28"/>
          <w:szCs w:val="28"/>
          <w:shd w:val="clear" w:color="auto" w:fill="FFFFFF"/>
          <w:lang w:eastAsia="zh-CN"/>
        </w:rPr>
        <w:t>长沙天心经济开发区管理委员会、天心区住房和城乡建设局</w:t>
      </w:r>
    </w:p>
    <w:p>
      <w:pPr>
        <w:pStyle w:val="20"/>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firstLine="539"/>
        <w:jc w:val="both"/>
        <w:textAlignment w:val="auto"/>
        <w:rPr>
          <w:rFonts w:hint="eastAsia" w:ascii="微软雅黑" w:hAnsi="微软雅黑" w:eastAsia="宋体"/>
          <w:color w:val="333333"/>
          <w:sz w:val="28"/>
          <w:szCs w:val="28"/>
          <w:lang w:eastAsia="zh-CN"/>
        </w:rPr>
      </w:pPr>
      <w:r>
        <w:rPr>
          <w:rFonts w:hint="eastAsia"/>
          <w:color w:val="333333"/>
          <w:sz w:val="28"/>
          <w:szCs w:val="28"/>
          <w:shd w:val="clear" w:color="auto" w:fill="FFFFFF"/>
        </w:rPr>
        <w:t>联系电话：</w:t>
      </w:r>
      <w:r>
        <w:rPr>
          <w:rFonts w:hint="eastAsia"/>
          <w:color w:val="333333"/>
          <w:sz w:val="28"/>
          <w:szCs w:val="28"/>
          <w:shd w:val="clear" w:color="auto" w:fill="FFFFFF"/>
          <w:lang w:eastAsia="zh-CN"/>
        </w:rPr>
        <w:t>0731-85899614</w:t>
      </w:r>
    </w:p>
    <w:p>
      <w:pPr>
        <w:pStyle w:val="20"/>
        <w:shd w:val="clear" w:color="auto" w:fill="FFFFFF"/>
        <w:spacing w:before="0" w:beforeAutospacing="0" w:after="0" w:afterAutospacing="0"/>
        <w:ind w:firstLine="540"/>
        <w:jc w:val="center"/>
        <w:rPr>
          <w:rFonts w:hint="eastAsia" w:ascii="宋体" w:hAnsi="宋体" w:eastAsia="宋体" w:cs="宋体"/>
          <w:color w:val="333333"/>
          <w:sz w:val="28"/>
          <w:szCs w:val="28"/>
        </w:rPr>
      </w:pPr>
      <w:r>
        <w:rPr>
          <w:rFonts w:hint="eastAsia" w:ascii="宋体" w:hAnsi="宋体" w:eastAsia="宋体" w:cs="宋体"/>
          <w:color w:val="333333"/>
          <w:sz w:val="28"/>
          <w:szCs w:val="28"/>
        </w:rPr>
        <w:t>中标候选人信息（</w:t>
      </w:r>
      <w:r>
        <w:rPr>
          <w:rFonts w:hint="eastAsia" w:cs="宋体"/>
          <w:color w:val="333333"/>
          <w:sz w:val="28"/>
          <w:szCs w:val="28"/>
          <w:lang w:eastAsia="zh-CN"/>
        </w:rPr>
        <w:t>不</w:t>
      </w:r>
      <w:r>
        <w:rPr>
          <w:rFonts w:hint="eastAsia" w:ascii="宋体" w:hAnsi="宋体" w:eastAsia="宋体" w:cs="宋体"/>
          <w:color w:val="333333"/>
          <w:sz w:val="28"/>
          <w:szCs w:val="28"/>
        </w:rPr>
        <w:t>排序）</w:t>
      </w:r>
    </w:p>
    <w:tbl>
      <w:tblPr>
        <w:tblStyle w:val="5"/>
        <w:tblW w:w="5238"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0" w:type="dxa"/>
          <w:bottom w:w="0" w:type="dxa"/>
          <w:right w:w="0" w:type="dxa"/>
        </w:tblCellMar>
      </w:tblPr>
      <w:tblGrid>
        <w:gridCol w:w="1597"/>
        <w:gridCol w:w="1300"/>
        <w:gridCol w:w="2475"/>
        <w:gridCol w:w="2325"/>
        <w:gridCol w:w="227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1789" w:hRule="atLeast"/>
          <w:jc w:val="center"/>
        </w:trPr>
        <w:tc>
          <w:tcPr>
            <w:tcW w:w="1453" w:type="pct"/>
            <w:gridSpan w:val="2"/>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中标候选人名称</w:t>
            </w:r>
          </w:p>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w:t>
            </w:r>
            <w:r>
              <w:rPr>
                <w:rFonts w:hint="eastAsia" w:ascii="宋体" w:hAnsi="宋体" w:eastAsia="宋体" w:cs="宋体"/>
                <w:color w:val="000000"/>
                <w:kern w:val="0"/>
                <w:sz w:val="21"/>
                <w:szCs w:val="21"/>
                <w:lang w:eastAsia="zh-CN"/>
              </w:rPr>
              <w:t>不</w:t>
            </w:r>
            <w:r>
              <w:rPr>
                <w:rFonts w:hint="eastAsia" w:ascii="宋体" w:hAnsi="宋体" w:eastAsia="宋体" w:cs="宋体"/>
                <w:color w:val="000000"/>
                <w:kern w:val="0"/>
                <w:sz w:val="21"/>
                <w:szCs w:val="21"/>
              </w:rPr>
              <w:t>排序）</w:t>
            </w:r>
          </w:p>
        </w:tc>
        <w:tc>
          <w:tcPr>
            <w:tcW w:w="1241"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湖南长大建设集团股份</w:t>
            </w:r>
          </w:p>
          <w:p>
            <w:pPr>
              <w:widowControl/>
              <w:spacing w:line="390" w:lineRule="atLeast"/>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有限公司(牵头方)</w:t>
            </w:r>
          </w:p>
          <w:p>
            <w:pPr>
              <w:widowControl/>
              <w:spacing w:line="390" w:lineRule="atLeast"/>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长沙市规划设计院</w:t>
            </w:r>
          </w:p>
          <w:p>
            <w:pPr>
              <w:widowControl/>
              <w:spacing w:line="390" w:lineRule="atLeast"/>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有限责任公司(成员方)</w:t>
            </w:r>
          </w:p>
        </w:tc>
        <w:tc>
          <w:tcPr>
            <w:tcW w:w="1166"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湖南益阳工程</w:t>
            </w:r>
          </w:p>
          <w:p>
            <w:pPr>
              <w:widowControl/>
              <w:spacing w:line="390" w:lineRule="atLeast"/>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有限公司(牵头方)</w:t>
            </w:r>
          </w:p>
          <w:p>
            <w:pPr>
              <w:widowControl/>
              <w:spacing w:line="390" w:lineRule="atLeast"/>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中联宏信勘察设计</w:t>
            </w:r>
          </w:p>
          <w:p>
            <w:pPr>
              <w:widowControl/>
              <w:spacing w:line="390" w:lineRule="atLeast"/>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有限公司(成员方)</w:t>
            </w:r>
          </w:p>
        </w:tc>
        <w:tc>
          <w:tcPr>
            <w:tcW w:w="1138"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湖南沿湖建设工程</w:t>
            </w:r>
          </w:p>
          <w:p>
            <w:pPr>
              <w:widowControl/>
              <w:spacing w:line="390" w:lineRule="atLeast"/>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有限公司(牵头方)</w:t>
            </w:r>
          </w:p>
          <w:p>
            <w:pPr>
              <w:widowControl/>
              <w:spacing w:line="390" w:lineRule="atLeast"/>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中盛弘宇建设科技</w:t>
            </w:r>
          </w:p>
          <w:p>
            <w:pPr>
              <w:widowControl/>
              <w:spacing w:line="390" w:lineRule="atLeast"/>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有限公司(成员方)</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91" w:hRule="atLeast"/>
          <w:jc w:val="center"/>
        </w:trPr>
        <w:tc>
          <w:tcPr>
            <w:tcW w:w="1453" w:type="pct"/>
            <w:gridSpan w:val="2"/>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投标报价（万元）</w:t>
            </w:r>
          </w:p>
        </w:tc>
        <w:tc>
          <w:tcPr>
            <w:tcW w:w="1241" w:type="pct"/>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628.231875</w:t>
            </w:r>
          </w:p>
        </w:tc>
        <w:tc>
          <w:tcPr>
            <w:tcW w:w="1166" w:type="pct"/>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639.067601</w:t>
            </w:r>
          </w:p>
        </w:tc>
        <w:tc>
          <w:tcPr>
            <w:tcW w:w="1138" w:type="pct"/>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639.681581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60" w:hRule="atLeast"/>
          <w:jc w:val="center"/>
        </w:trPr>
        <w:tc>
          <w:tcPr>
            <w:tcW w:w="1453" w:type="pct"/>
            <w:gridSpan w:val="2"/>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其中暂估价（万元）</w:t>
            </w:r>
          </w:p>
        </w:tc>
        <w:tc>
          <w:tcPr>
            <w:tcW w:w="1241"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w:t>
            </w:r>
          </w:p>
        </w:tc>
        <w:tc>
          <w:tcPr>
            <w:tcW w:w="1166"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w:t>
            </w:r>
          </w:p>
        </w:tc>
        <w:tc>
          <w:tcPr>
            <w:tcW w:w="1138"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06" w:hRule="atLeast"/>
          <w:jc w:val="center"/>
        </w:trPr>
        <w:tc>
          <w:tcPr>
            <w:tcW w:w="801" w:type="pct"/>
            <w:vMerge w:val="restar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详细评审</w:t>
            </w:r>
          </w:p>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得分情况</w:t>
            </w:r>
          </w:p>
        </w:tc>
        <w:tc>
          <w:tcPr>
            <w:tcW w:w="652"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总分</w:t>
            </w:r>
          </w:p>
        </w:tc>
        <w:tc>
          <w:tcPr>
            <w:tcW w:w="1241" w:type="pct"/>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86.96</w:t>
            </w:r>
          </w:p>
        </w:tc>
        <w:tc>
          <w:tcPr>
            <w:tcW w:w="1166" w:type="pct"/>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81.96</w:t>
            </w:r>
          </w:p>
        </w:tc>
        <w:tc>
          <w:tcPr>
            <w:tcW w:w="1138" w:type="pct"/>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81.89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20" w:hRule="atLeast"/>
          <w:jc w:val="center"/>
        </w:trPr>
        <w:tc>
          <w:tcPr>
            <w:tcW w:w="801" w:type="pct"/>
            <w:vMerge w:val="continue"/>
            <w:vAlign w:val="center"/>
          </w:tcPr>
          <w:p>
            <w:pPr>
              <w:widowControl/>
              <w:spacing w:line="390" w:lineRule="atLeast"/>
              <w:jc w:val="left"/>
              <w:rPr>
                <w:rFonts w:hint="eastAsia" w:ascii="宋体" w:hAnsi="宋体" w:eastAsia="宋体" w:cs="宋体"/>
                <w:color w:val="3D4B64"/>
                <w:kern w:val="0"/>
                <w:sz w:val="21"/>
                <w:szCs w:val="21"/>
              </w:rPr>
            </w:pPr>
          </w:p>
        </w:tc>
        <w:tc>
          <w:tcPr>
            <w:tcW w:w="652"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技术方案</w:t>
            </w:r>
          </w:p>
        </w:tc>
        <w:tc>
          <w:tcPr>
            <w:tcW w:w="1241" w:type="pct"/>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18.82</w:t>
            </w:r>
          </w:p>
        </w:tc>
        <w:tc>
          <w:tcPr>
            <w:tcW w:w="1166" w:type="pct"/>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17.27</w:t>
            </w:r>
          </w:p>
        </w:tc>
        <w:tc>
          <w:tcPr>
            <w:tcW w:w="1138" w:type="pct"/>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17.45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95" w:hRule="atLeast"/>
          <w:jc w:val="center"/>
        </w:trPr>
        <w:tc>
          <w:tcPr>
            <w:tcW w:w="801" w:type="pct"/>
            <w:vMerge w:val="continue"/>
            <w:vAlign w:val="center"/>
          </w:tcPr>
          <w:p>
            <w:pPr>
              <w:widowControl/>
              <w:spacing w:line="390" w:lineRule="atLeast"/>
              <w:jc w:val="left"/>
              <w:rPr>
                <w:rFonts w:hint="eastAsia" w:ascii="宋体" w:hAnsi="宋体" w:eastAsia="宋体" w:cs="宋体"/>
                <w:color w:val="3D4B64"/>
                <w:kern w:val="0"/>
                <w:sz w:val="21"/>
                <w:szCs w:val="21"/>
              </w:rPr>
            </w:pPr>
          </w:p>
        </w:tc>
        <w:tc>
          <w:tcPr>
            <w:tcW w:w="652"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企业资信及履约能力</w:t>
            </w:r>
          </w:p>
        </w:tc>
        <w:tc>
          <w:tcPr>
            <w:tcW w:w="1241" w:type="pct"/>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33.15</w:t>
            </w:r>
          </w:p>
        </w:tc>
        <w:tc>
          <w:tcPr>
            <w:tcW w:w="1166" w:type="pct"/>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30.27</w:t>
            </w:r>
          </w:p>
        </w:tc>
        <w:tc>
          <w:tcPr>
            <w:tcW w:w="1138" w:type="pct"/>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30.06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1210" w:hRule="atLeast"/>
          <w:jc w:val="center"/>
        </w:trPr>
        <w:tc>
          <w:tcPr>
            <w:tcW w:w="801" w:type="pct"/>
            <w:vMerge w:val="continue"/>
            <w:vAlign w:val="center"/>
          </w:tcPr>
          <w:p>
            <w:pPr>
              <w:widowControl/>
              <w:spacing w:line="390" w:lineRule="atLeast"/>
              <w:jc w:val="left"/>
              <w:rPr>
                <w:rFonts w:hint="eastAsia" w:ascii="宋体" w:hAnsi="宋体" w:eastAsia="宋体" w:cs="宋体"/>
                <w:color w:val="3D4B64"/>
                <w:kern w:val="0"/>
                <w:sz w:val="21"/>
                <w:szCs w:val="21"/>
              </w:rPr>
            </w:pPr>
          </w:p>
        </w:tc>
        <w:tc>
          <w:tcPr>
            <w:tcW w:w="652"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投标报价</w:t>
            </w:r>
          </w:p>
        </w:tc>
        <w:tc>
          <w:tcPr>
            <w:tcW w:w="1241" w:type="pct"/>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34.99</w:t>
            </w:r>
          </w:p>
        </w:tc>
        <w:tc>
          <w:tcPr>
            <w:tcW w:w="1166" w:type="pct"/>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34.42</w:t>
            </w:r>
          </w:p>
        </w:tc>
        <w:tc>
          <w:tcPr>
            <w:tcW w:w="1138" w:type="pct"/>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34.38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60" w:hRule="atLeast"/>
          <w:jc w:val="center"/>
        </w:trPr>
        <w:tc>
          <w:tcPr>
            <w:tcW w:w="801" w:type="pct"/>
            <w:vMerge w:val="restar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工程业绩</w:t>
            </w:r>
          </w:p>
        </w:tc>
        <w:tc>
          <w:tcPr>
            <w:tcW w:w="652" w:type="pct"/>
            <w:tcMar>
              <w:top w:w="0" w:type="dxa"/>
              <w:left w:w="108" w:type="dxa"/>
              <w:bottom w:w="0" w:type="dxa"/>
              <w:right w:w="108" w:type="dxa"/>
            </w:tcMar>
            <w:vAlign w:val="center"/>
          </w:tcPr>
          <w:p>
            <w:pPr>
              <w:widowControl/>
              <w:numPr>
                <w:ilvl w:val="0"/>
                <w:numId w:val="0"/>
              </w:numPr>
              <w:spacing w:line="390" w:lineRule="atLeast"/>
              <w:rPr>
                <w:rFonts w:hint="eastAsia" w:ascii="宋体" w:hAnsi="宋体" w:eastAsia="宋体" w:cs="宋体"/>
                <w:sz w:val="21"/>
                <w:szCs w:val="21"/>
              </w:rPr>
            </w:pPr>
            <w:r>
              <w:rPr>
                <w:rFonts w:hint="eastAsia" w:ascii="宋体" w:hAnsi="宋体" w:eastAsia="宋体" w:cs="宋体"/>
                <w:sz w:val="21"/>
                <w:szCs w:val="21"/>
              </w:rPr>
              <w:t>用于资格要求的业绩</w:t>
            </w:r>
          </w:p>
        </w:tc>
        <w:tc>
          <w:tcPr>
            <w:tcW w:w="1241"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w:t>
            </w:r>
          </w:p>
        </w:tc>
        <w:tc>
          <w:tcPr>
            <w:tcW w:w="1166"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w:t>
            </w:r>
          </w:p>
        </w:tc>
        <w:tc>
          <w:tcPr>
            <w:tcW w:w="1138"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2235" w:hRule="atLeast"/>
          <w:jc w:val="center"/>
        </w:trPr>
        <w:tc>
          <w:tcPr>
            <w:tcW w:w="801" w:type="pct"/>
            <w:vMerge w:val="continue"/>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000000"/>
                <w:kern w:val="0"/>
                <w:sz w:val="21"/>
                <w:szCs w:val="21"/>
              </w:rPr>
            </w:pPr>
          </w:p>
        </w:tc>
        <w:tc>
          <w:tcPr>
            <w:tcW w:w="652" w:type="pct"/>
            <w:tcMar>
              <w:top w:w="0" w:type="dxa"/>
              <w:left w:w="108" w:type="dxa"/>
              <w:bottom w:w="0" w:type="dxa"/>
              <w:right w:w="108" w:type="dxa"/>
            </w:tcMar>
            <w:vAlign w:val="center"/>
          </w:tcPr>
          <w:p>
            <w:pPr>
              <w:widowControl/>
              <w:numPr>
                <w:ilvl w:val="0"/>
                <w:numId w:val="0"/>
              </w:numPr>
              <w:spacing w:line="390" w:lineRule="atLeast"/>
              <w:rPr>
                <w:rFonts w:hint="eastAsia" w:ascii="宋体" w:hAnsi="宋体" w:eastAsia="宋体" w:cs="宋体"/>
                <w:sz w:val="21"/>
                <w:szCs w:val="21"/>
              </w:rPr>
            </w:pPr>
            <w:r>
              <w:rPr>
                <w:rFonts w:hint="eastAsia" w:ascii="宋体" w:hAnsi="宋体" w:eastAsia="宋体" w:cs="宋体"/>
                <w:sz w:val="21"/>
                <w:szCs w:val="21"/>
              </w:rPr>
              <w:t>设计加分业绩</w:t>
            </w:r>
          </w:p>
        </w:tc>
        <w:tc>
          <w:tcPr>
            <w:tcW w:w="1241" w:type="pct"/>
            <w:tcMar>
              <w:top w:w="0" w:type="dxa"/>
              <w:left w:w="108" w:type="dxa"/>
              <w:bottom w:w="0" w:type="dxa"/>
              <w:right w:w="108" w:type="dxa"/>
            </w:tcMar>
            <w:vAlign w:val="center"/>
          </w:tcPr>
          <w:p>
            <w:pPr>
              <w:widowControl/>
              <w:numPr>
                <w:ilvl w:val="0"/>
                <w:numId w:val="0"/>
              </w:numPr>
              <w:spacing w:line="390" w:lineRule="atLeas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1.长沙市东六线（湘府东路~机场高速公路）道路工程</w:t>
            </w:r>
          </w:p>
          <w:p>
            <w:pPr>
              <w:widowControl/>
              <w:numPr>
                <w:ilvl w:val="0"/>
                <w:numId w:val="0"/>
              </w:numPr>
              <w:spacing w:line="390" w:lineRule="atLeas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2.时代阳光大道东延线（花卉路~川河路）道路工程</w:t>
            </w:r>
          </w:p>
          <w:p>
            <w:pPr>
              <w:widowControl/>
              <w:numPr>
                <w:ilvl w:val="0"/>
                <w:numId w:val="0"/>
              </w:numPr>
              <w:spacing w:line="390" w:lineRule="atLeas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3.汕头市濠江区亚青会基础设施及场馆改造项目(广达大道改造工程)设计施工总承包</w:t>
            </w:r>
          </w:p>
        </w:tc>
        <w:tc>
          <w:tcPr>
            <w:tcW w:w="1166" w:type="pct"/>
            <w:tcMar>
              <w:top w:w="0" w:type="dxa"/>
              <w:left w:w="108" w:type="dxa"/>
              <w:bottom w:w="0" w:type="dxa"/>
              <w:right w:w="108" w:type="dxa"/>
            </w:tcMar>
            <w:vAlign w:val="center"/>
          </w:tcPr>
          <w:p>
            <w:pPr>
              <w:widowControl/>
              <w:numPr>
                <w:ilvl w:val="0"/>
                <w:numId w:val="0"/>
              </w:numPr>
              <w:spacing w:line="390" w:lineRule="atLeast"/>
              <w:jc w:val="center"/>
              <w:rPr>
                <w:rFonts w:hint="eastAsia" w:ascii="宋体" w:hAnsi="宋体" w:eastAsia="宋体" w:cs="宋体"/>
                <w:sz w:val="21"/>
                <w:szCs w:val="21"/>
                <w:lang w:val="en-US" w:eastAsia="zh-CN"/>
              </w:rPr>
            </w:pPr>
            <w:r>
              <w:rPr>
                <w:rFonts w:hint="eastAsia" w:ascii="宋体" w:hAnsi="宋体" w:eastAsia="宋体" w:cs="宋体"/>
                <w:color w:val="auto"/>
                <w:kern w:val="0"/>
                <w:sz w:val="21"/>
                <w:szCs w:val="21"/>
                <w:lang w:val="en-US" w:eastAsia="zh-CN"/>
              </w:rPr>
              <w:t>/</w:t>
            </w:r>
          </w:p>
        </w:tc>
        <w:tc>
          <w:tcPr>
            <w:tcW w:w="1138" w:type="pct"/>
            <w:tcMar>
              <w:top w:w="0" w:type="dxa"/>
              <w:left w:w="108" w:type="dxa"/>
              <w:bottom w:w="0" w:type="dxa"/>
              <w:right w:w="108" w:type="dxa"/>
            </w:tcMar>
            <w:vAlign w:val="center"/>
          </w:tcPr>
          <w:p>
            <w:pPr>
              <w:widowControl/>
              <w:numPr>
                <w:ilvl w:val="0"/>
                <w:numId w:val="0"/>
              </w:numPr>
              <w:spacing w:line="390" w:lineRule="atLeast"/>
              <w:jc w:val="center"/>
              <w:rPr>
                <w:rFonts w:hint="eastAsia" w:ascii="宋体" w:hAnsi="宋体" w:eastAsia="宋体" w:cs="宋体"/>
                <w:sz w:val="21"/>
                <w:szCs w:val="21"/>
                <w:lang w:val="en-US" w:eastAsia="zh-CN"/>
              </w:rPr>
            </w:pPr>
            <w:r>
              <w:rPr>
                <w:rFonts w:hint="eastAsia" w:ascii="宋体" w:hAnsi="宋体" w:eastAsia="宋体" w:cs="宋体"/>
                <w:color w:val="auto"/>
                <w:kern w:val="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902" w:hRule="atLeast"/>
          <w:jc w:val="center"/>
        </w:trPr>
        <w:tc>
          <w:tcPr>
            <w:tcW w:w="801" w:type="pct"/>
            <w:vMerge w:val="continue"/>
            <w:vAlign w:val="center"/>
          </w:tcPr>
          <w:p>
            <w:pPr>
              <w:widowControl/>
              <w:spacing w:line="390" w:lineRule="atLeast"/>
              <w:jc w:val="left"/>
              <w:rPr>
                <w:rFonts w:hint="eastAsia" w:ascii="宋体" w:hAnsi="宋体" w:eastAsia="宋体" w:cs="宋体"/>
                <w:color w:val="3D4B64"/>
                <w:kern w:val="0"/>
                <w:sz w:val="21"/>
                <w:szCs w:val="21"/>
              </w:rPr>
            </w:pPr>
          </w:p>
        </w:tc>
        <w:tc>
          <w:tcPr>
            <w:tcW w:w="652" w:type="pct"/>
            <w:tcMar>
              <w:top w:w="0" w:type="dxa"/>
              <w:left w:w="108" w:type="dxa"/>
              <w:bottom w:w="0" w:type="dxa"/>
              <w:right w:w="108" w:type="dxa"/>
            </w:tcMar>
            <w:vAlign w:val="center"/>
          </w:tcPr>
          <w:p>
            <w:pPr>
              <w:widowControl/>
              <w:numPr>
                <w:ilvl w:val="0"/>
                <w:numId w:val="0"/>
              </w:numPr>
              <w:spacing w:line="390" w:lineRule="atLeast"/>
              <w:rPr>
                <w:rFonts w:hint="eastAsia" w:ascii="宋体" w:hAnsi="宋体" w:eastAsia="宋体" w:cs="宋体"/>
                <w:sz w:val="21"/>
                <w:szCs w:val="21"/>
              </w:rPr>
            </w:pPr>
            <w:r>
              <w:rPr>
                <w:rFonts w:hint="eastAsia" w:ascii="宋体" w:hAnsi="宋体" w:eastAsia="宋体" w:cs="宋体"/>
                <w:sz w:val="21"/>
                <w:szCs w:val="21"/>
              </w:rPr>
              <w:t>施工加分业绩</w:t>
            </w:r>
          </w:p>
        </w:tc>
        <w:tc>
          <w:tcPr>
            <w:tcW w:w="1241" w:type="pct"/>
            <w:tcMar>
              <w:top w:w="0" w:type="dxa"/>
              <w:left w:w="108" w:type="dxa"/>
              <w:bottom w:w="0" w:type="dxa"/>
              <w:right w:w="108" w:type="dxa"/>
            </w:tcMar>
            <w:vAlign w:val="center"/>
          </w:tcPr>
          <w:p>
            <w:pPr>
              <w:widowControl/>
              <w:numPr>
                <w:ilvl w:val="0"/>
                <w:numId w:val="0"/>
              </w:numPr>
              <w:spacing w:line="390" w:lineRule="atLeas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1.天心经开区暮云片区建成区已建道路等配套设施提质改造工程（南北干道）设计施工总承包</w:t>
            </w:r>
          </w:p>
          <w:p>
            <w:pPr>
              <w:widowControl/>
              <w:numPr>
                <w:ilvl w:val="0"/>
                <w:numId w:val="0"/>
              </w:numPr>
              <w:spacing w:line="390" w:lineRule="atLeas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2.车站南路人行道及附属设施提质改造工程</w:t>
            </w:r>
          </w:p>
          <w:p>
            <w:pPr>
              <w:widowControl/>
              <w:numPr>
                <w:ilvl w:val="0"/>
                <w:numId w:val="0"/>
              </w:numPr>
              <w:spacing w:line="390" w:lineRule="atLeas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3.新姚路(芙蓉南路-黑石铺路)提质改造工程总承包(EPC)</w:t>
            </w:r>
          </w:p>
          <w:p>
            <w:pPr>
              <w:widowControl/>
              <w:numPr>
                <w:ilvl w:val="0"/>
                <w:numId w:val="0"/>
              </w:numPr>
              <w:spacing w:line="390" w:lineRule="atLeas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4.振华路、振东路“精致管理”品质提升工程二标段施工设计总承包(EPC)</w:t>
            </w:r>
          </w:p>
        </w:tc>
        <w:tc>
          <w:tcPr>
            <w:tcW w:w="1166" w:type="pct"/>
            <w:tcMar>
              <w:top w:w="0" w:type="dxa"/>
              <w:left w:w="108" w:type="dxa"/>
              <w:bottom w:w="0" w:type="dxa"/>
              <w:right w:w="108" w:type="dxa"/>
            </w:tcMar>
            <w:vAlign w:val="center"/>
          </w:tcPr>
          <w:p>
            <w:pPr>
              <w:widowControl/>
              <w:numPr>
                <w:ilvl w:val="0"/>
                <w:numId w:val="0"/>
              </w:numPr>
              <w:spacing w:line="390" w:lineRule="atLeast"/>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1.梅林路(银城大道-蓉园路)道路工程建设项目</w:t>
            </w:r>
          </w:p>
          <w:p>
            <w:pPr>
              <w:widowControl/>
              <w:numPr>
                <w:ilvl w:val="0"/>
                <w:numId w:val="0"/>
              </w:numPr>
              <w:spacing w:line="390" w:lineRule="atLeast"/>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2.羊舞岭路(凤山路-晓园路)道路工程</w:t>
            </w:r>
          </w:p>
        </w:tc>
        <w:tc>
          <w:tcPr>
            <w:tcW w:w="1138" w:type="pct"/>
            <w:tcMar>
              <w:top w:w="0" w:type="dxa"/>
              <w:left w:w="108" w:type="dxa"/>
              <w:bottom w:w="0" w:type="dxa"/>
              <w:right w:w="108" w:type="dxa"/>
            </w:tcMar>
            <w:vAlign w:val="center"/>
          </w:tcPr>
          <w:p>
            <w:pPr>
              <w:widowControl/>
              <w:numPr>
                <w:ilvl w:val="0"/>
                <w:numId w:val="0"/>
              </w:numPr>
              <w:spacing w:line="390" w:lineRule="atLeast"/>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1.西环线（青年西路-金鹗西路）建设项目施工</w:t>
            </w:r>
          </w:p>
          <w:p>
            <w:pPr>
              <w:widowControl/>
              <w:numPr>
                <w:ilvl w:val="0"/>
                <w:numId w:val="0"/>
              </w:numPr>
              <w:spacing w:line="390" w:lineRule="atLeast"/>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2.岳阳经济技术开发区王家畈路(白石岭路-长康路)道路工程</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71" w:hRule="atLeast"/>
          <w:jc w:val="center"/>
        </w:trPr>
        <w:tc>
          <w:tcPr>
            <w:tcW w:w="801"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拟任工程总承包项目负责人</w:t>
            </w:r>
          </w:p>
        </w:tc>
        <w:tc>
          <w:tcPr>
            <w:tcW w:w="652"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姓名</w:t>
            </w:r>
          </w:p>
        </w:tc>
        <w:tc>
          <w:tcPr>
            <w:tcW w:w="2475" w:type="dxa"/>
            <w:tcMar>
              <w:top w:w="0" w:type="dxa"/>
              <w:left w:w="108" w:type="dxa"/>
              <w:bottom w:w="0" w:type="dxa"/>
              <w:right w:w="108" w:type="dxa"/>
            </w:tcMar>
            <w:vAlign w:val="center"/>
          </w:tcPr>
          <w:p>
            <w:pPr>
              <w:widowControl/>
              <w:numPr>
                <w:ilvl w:val="0"/>
                <w:numId w:val="0"/>
              </w:numPr>
              <w:spacing w:line="390" w:lineRule="atLeast"/>
              <w:ind w:left="0" w:leftChars="0" w:firstLine="0" w:firstLineChars="0"/>
              <w:jc w:val="center"/>
              <w:rPr>
                <w:rFonts w:hint="eastAsia" w:ascii="宋体" w:hAnsi="宋体" w:eastAsia="宋体" w:cs="宋体"/>
                <w:color w:val="000000"/>
                <w:kern w:val="0"/>
                <w:sz w:val="21"/>
                <w:szCs w:val="21"/>
                <w:lang w:val="en-US" w:eastAsia="zh-CN"/>
              </w:rPr>
            </w:pPr>
            <w:r>
              <w:rPr>
                <w:rFonts w:hint="eastAsia" w:ascii="宋体" w:hAnsi="宋体" w:eastAsia="宋体" w:cs="宋体"/>
                <w:sz w:val="21"/>
                <w:szCs w:val="21"/>
                <w:lang w:val="en-US" w:eastAsia="zh-CN"/>
              </w:rPr>
              <w:t>冯帅</w:t>
            </w:r>
          </w:p>
        </w:tc>
        <w:tc>
          <w:tcPr>
            <w:tcW w:w="2325" w:type="dxa"/>
            <w:tcMar>
              <w:top w:w="0" w:type="dxa"/>
              <w:left w:w="108" w:type="dxa"/>
              <w:bottom w:w="0" w:type="dxa"/>
              <w:right w:w="108" w:type="dxa"/>
            </w:tcMar>
            <w:vAlign w:val="center"/>
          </w:tcPr>
          <w:p>
            <w:pPr>
              <w:widowControl/>
              <w:numPr>
                <w:ilvl w:val="0"/>
                <w:numId w:val="0"/>
              </w:numPr>
              <w:spacing w:line="390" w:lineRule="atLeast"/>
              <w:jc w:val="center"/>
              <w:rPr>
                <w:rFonts w:hint="eastAsia" w:ascii="宋体" w:hAnsi="宋体" w:eastAsia="宋体" w:cs="宋体"/>
                <w:sz w:val="21"/>
                <w:szCs w:val="21"/>
                <w:lang w:val="en-US" w:eastAsia="zh-CN"/>
              </w:rPr>
            </w:pPr>
          </w:p>
          <w:p>
            <w:pPr>
              <w:widowControl/>
              <w:numPr>
                <w:ilvl w:val="0"/>
                <w:numId w:val="0"/>
              </w:numPr>
              <w:spacing w:line="390" w:lineRule="atLeas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陈爱芹</w:t>
            </w:r>
          </w:p>
          <w:p>
            <w:pPr>
              <w:widowControl/>
              <w:numPr>
                <w:ilvl w:val="0"/>
                <w:numId w:val="0"/>
              </w:numPr>
              <w:spacing w:line="390" w:lineRule="atLeast"/>
              <w:ind w:left="0" w:leftChars="0" w:firstLine="0" w:firstLineChars="0"/>
              <w:jc w:val="center"/>
              <w:rPr>
                <w:rFonts w:hint="eastAsia" w:ascii="宋体" w:hAnsi="宋体" w:eastAsia="宋体" w:cs="宋体"/>
                <w:color w:val="000000"/>
                <w:kern w:val="0"/>
                <w:sz w:val="21"/>
                <w:szCs w:val="21"/>
                <w:lang w:val="en-US" w:eastAsia="zh-CN"/>
              </w:rPr>
            </w:pPr>
          </w:p>
        </w:tc>
        <w:tc>
          <w:tcPr>
            <w:tcW w:w="2270" w:type="dxa"/>
            <w:tcMar>
              <w:top w:w="0" w:type="dxa"/>
              <w:left w:w="108" w:type="dxa"/>
              <w:bottom w:w="0" w:type="dxa"/>
              <w:right w:w="108" w:type="dxa"/>
            </w:tcMar>
            <w:vAlign w:val="center"/>
          </w:tcPr>
          <w:p>
            <w:pPr>
              <w:widowControl/>
              <w:numPr>
                <w:ilvl w:val="0"/>
                <w:numId w:val="0"/>
              </w:numPr>
              <w:spacing w:line="390" w:lineRule="atLeast"/>
              <w:jc w:val="center"/>
              <w:rPr>
                <w:rFonts w:hint="eastAsia" w:ascii="宋体" w:hAnsi="宋体" w:eastAsia="宋体" w:cs="宋体"/>
                <w:sz w:val="21"/>
                <w:szCs w:val="21"/>
                <w:lang w:val="en-US" w:eastAsia="zh-CN"/>
              </w:rPr>
            </w:pPr>
          </w:p>
          <w:p>
            <w:pPr>
              <w:widowControl/>
              <w:numPr>
                <w:ilvl w:val="0"/>
                <w:numId w:val="0"/>
              </w:numPr>
              <w:spacing w:line="390" w:lineRule="atLeas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李栋</w:t>
            </w:r>
          </w:p>
          <w:p>
            <w:pPr>
              <w:widowControl/>
              <w:numPr>
                <w:ilvl w:val="0"/>
                <w:numId w:val="0"/>
              </w:numPr>
              <w:spacing w:line="390" w:lineRule="atLeast"/>
              <w:ind w:left="0" w:leftChars="0" w:firstLine="0" w:firstLineChars="0"/>
              <w:jc w:val="center"/>
              <w:rPr>
                <w:rFonts w:hint="eastAsia" w:ascii="宋体" w:hAnsi="宋体" w:eastAsia="宋体" w:cs="宋体"/>
                <w:color w:val="000000"/>
                <w:kern w:val="0"/>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41" w:hRule="atLeast"/>
          <w:jc w:val="center"/>
        </w:trPr>
        <w:tc>
          <w:tcPr>
            <w:tcW w:w="801"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拟任施工项目负责人</w:t>
            </w:r>
          </w:p>
        </w:tc>
        <w:tc>
          <w:tcPr>
            <w:tcW w:w="652"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姓名</w:t>
            </w:r>
          </w:p>
        </w:tc>
        <w:tc>
          <w:tcPr>
            <w:tcW w:w="2475" w:type="dxa"/>
            <w:tcMar>
              <w:top w:w="0" w:type="dxa"/>
              <w:left w:w="108" w:type="dxa"/>
              <w:bottom w:w="0" w:type="dxa"/>
              <w:right w:w="108" w:type="dxa"/>
            </w:tcMar>
            <w:vAlign w:val="center"/>
          </w:tcPr>
          <w:p>
            <w:pPr>
              <w:widowControl/>
              <w:numPr>
                <w:ilvl w:val="0"/>
                <w:numId w:val="0"/>
              </w:numPr>
              <w:spacing w:line="390" w:lineRule="atLeas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冯帅</w:t>
            </w:r>
          </w:p>
        </w:tc>
        <w:tc>
          <w:tcPr>
            <w:tcW w:w="2325" w:type="dxa"/>
            <w:tcMar>
              <w:top w:w="0" w:type="dxa"/>
              <w:left w:w="108" w:type="dxa"/>
              <w:bottom w:w="0" w:type="dxa"/>
              <w:right w:w="108" w:type="dxa"/>
            </w:tcMar>
            <w:vAlign w:val="center"/>
          </w:tcPr>
          <w:p>
            <w:pPr>
              <w:widowControl/>
              <w:numPr>
                <w:ilvl w:val="0"/>
                <w:numId w:val="0"/>
              </w:numPr>
              <w:spacing w:line="390" w:lineRule="atLeast"/>
              <w:jc w:val="center"/>
              <w:rPr>
                <w:rFonts w:hint="eastAsia" w:ascii="宋体" w:hAnsi="宋体" w:eastAsia="宋体" w:cs="宋体"/>
                <w:sz w:val="21"/>
                <w:szCs w:val="21"/>
                <w:lang w:val="en-US" w:eastAsia="zh-CN"/>
              </w:rPr>
            </w:pPr>
          </w:p>
          <w:p>
            <w:pPr>
              <w:widowControl/>
              <w:numPr>
                <w:ilvl w:val="0"/>
                <w:numId w:val="0"/>
              </w:numPr>
              <w:spacing w:line="390" w:lineRule="atLeas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陈爱芹</w:t>
            </w:r>
          </w:p>
          <w:p>
            <w:pPr>
              <w:widowControl/>
              <w:numPr>
                <w:ilvl w:val="0"/>
                <w:numId w:val="0"/>
              </w:numPr>
              <w:spacing w:line="390" w:lineRule="atLeast"/>
              <w:jc w:val="center"/>
              <w:rPr>
                <w:rFonts w:hint="eastAsia" w:ascii="宋体" w:hAnsi="宋体" w:eastAsia="宋体" w:cs="宋体"/>
                <w:sz w:val="21"/>
                <w:szCs w:val="21"/>
                <w:lang w:val="en-US" w:eastAsia="zh-CN"/>
              </w:rPr>
            </w:pPr>
          </w:p>
        </w:tc>
        <w:tc>
          <w:tcPr>
            <w:tcW w:w="2270" w:type="dxa"/>
            <w:tcMar>
              <w:top w:w="0" w:type="dxa"/>
              <w:left w:w="108" w:type="dxa"/>
              <w:bottom w:w="0" w:type="dxa"/>
              <w:right w:w="108" w:type="dxa"/>
            </w:tcMar>
            <w:vAlign w:val="center"/>
          </w:tcPr>
          <w:p>
            <w:pPr>
              <w:widowControl/>
              <w:numPr>
                <w:ilvl w:val="0"/>
                <w:numId w:val="0"/>
              </w:numPr>
              <w:spacing w:line="390" w:lineRule="atLeast"/>
              <w:jc w:val="center"/>
              <w:rPr>
                <w:rFonts w:hint="eastAsia" w:ascii="宋体" w:hAnsi="宋体" w:eastAsia="宋体" w:cs="宋体"/>
                <w:sz w:val="21"/>
                <w:szCs w:val="21"/>
                <w:lang w:val="en-US" w:eastAsia="zh-CN"/>
              </w:rPr>
            </w:pPr>
          </w:p>
          <w:p>
            <w:pPr>
              <w:widowControl/>
              <w:numPr>
                <w:ilvl w:val="0"/>
                <w:numId w:val="0"/>
              </w:numPr>
              <w:spacing w:line="390" w:lineRule="atLeas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李栋</w:t>
            </w:r>
          </w:p>
          <w:p>
            <w:pPr>
              <w:widowControl/>
              <w:numPr>
                <w:ilvl w:val="0"/>
                <w:numId w:val="0"/>
              </w:numPr>
              <w:spacing w:line="390" w:lineRule="atLeast"/>
              <w:jc w:val="center"/>
              <w:rPr>
                <w:rFonts w:hint="eastAsia" w:ascii="宋体" w:hAnsi="宋体" w:eastAsia="宋体" w:cs="宋体"/>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86" w:hRule="atLeast"/>
          <w:jc w:val="center"/>
        </w:trPr>
        <w:tc>
          <w:tcPr>
            <w:tcW w:w="801"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拟任设计项目负责人</w:t>
            </w:r>
          </w:p>
        </w:tc>
        <w:tc>
          <w:tcPr>
            <w:tcW w:w="652"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姓名</w:t>
            </w:r>
          </w:p>
        </w:tc>
        <w:tc>
          <w:tcPr>
            <w:tcW w:w="2475" w:type="dxa"/>
            <w:tcMar>
              <w:top w:w="0" w:type="dxa"/>
              <w:left w:w="108" w:type="dxa"/>
              <w:bottom w:w="0" w:type="dxa"/>
              <w:right w:w="108" w:type="dxa"/>
            </w:tcMar>
            <w:vAlign w:val="center"/>
          </w:tcPr>
          <w:p>
            <w:pPr>
              <w:widowControl/>
              <w:numPr>
                <w:ilvl w:val="0"/>
                <w:numId w:val="0"/>
              </w:numPr>
              <w:spacing w:line="390" w:lineRule="atLeast"/>
              <w:jc w:val="center"/>
              <w:rPr>
                <w:rFonts w:hint="eastAsia" w:ascii="宋体" w:hAnsi="宋体" w:eastAsia="宋体" w:cs="宋体"/>
                <w:sz w:val="21"/>
                <w:szCs w:val="21"/>
                <w:lang w:val="en-US" w:eastAsia="zh-CN"/>
              </w:rPr>
            </w:pPr>
          </w:p>
          <w:p>
            <w:pPr>
              <w:widowControl/>
              <w:numPr>
                <w:ilvl w:val="0"/>
                <w:numId w:val="0"/>
              </w:numPr>
              <w:spacing w:line="390" w:lineRule="atLeas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邓海波</w:t>
            </w:r>
          </w:p>
          <w:p>
            <w:pPr>
              <w:widowControl/>
              <w:numPr>
                <w:ilvl w:val="0"/>
                <w:numId w:val="0"/>
              </w:numPr>
              <w:spacing w:line="390" w:lineRule="atLeast"/>
              <w:jc w:val="center"/>
              <w:rPr>
                <w:rFonts w:hint="eastAsia" w:ascii="宋体" w:hAnsi="宋体" w:eastAsia="宋体" w:cs="宋体"/>
                <w:sz w:val="21"/>
                <w:szCs w:val="21"/>
                <w:lang w:val="en-US" w:eastAsia="zh-CN"/>
              </w:rPr>
            </w:pPr>
          </w:p>
        </w:tc>
        <w:tc>
          <w:tcPr>
            <w:tcW w:w="2325" w:type="dxa"/>
            <w:tcMar>
              <w:top w:w="0" w:type="dxa"/>
              <w:left w:w="108" w:type="dxa"/>
              <w:bottom w:w="0" w:type="dxa"/>
              <w:right w:w="108" w:type="dxa"/>
            </w:tcMar>
            <w:vAlign w:val="center"/>
          </w:tcPr>
          <w:p>
            <w:pPr>
              <w:widowControl/>
              <w:numPr>
                <w:ilvl w:val="0"/>
                <w:numId w:val="0"/>
              </w:numPr>
              <w:spacing w:line="390" w:lineRule="atLeast"/>
              <w:jc w:val="center"/>
              <w:rPr>
                <w:rFonts w:hint="eastAsia" w:ascii="宋体" w:hAnsi="宋体" w:eastAsia="宋体" w:cs="宋体"/>
                <w:sz w:val="21"/>
                <w:szCs w:val="21"/>
                <w:lang w:val="en-US" w:eastAsia="zh-CN"/>
              </w:rPr>
            </w:pPr>
          </w:p>
          <w:p>
            <w:pPr>
              <w:widowControl/>
              <w:numPr>
                <w:ilvl w:val="0"/>
                <w:numId w:val="0"/>
              </w:numPr>
              <w:spacing w:line="390" w:lineRule="atLeas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李桦</w:t>
            </w:r>
          </w:p>
          <w:p>
            <w:pPr>
              <w:widowControl/>
              <w:numPr>
                <w:ilvl w:val="0"/>
                <w:numId w:val="0"/>
              </w:numPr>
              <w:spacing w:line="390" w:lineRule="atLeast"/>
              <w:jc w:val="center"/>
              <w:rPr>
                <w:rFonts w:hint="eastAsia" w:ascii="宋体" w:hAnsi="宋体" w:eastAsia="宋体" w:cs="宋体"/>
                <w:sz w:val="21"/>
                <w:szCs w:val="21"/>
                <w:lang w:val="en-US" w:eastAsia="zh-CN"/>
              </w:rPr>
            </w:pPr>
          </w:p>
        </w:tc>
        <w:tc>
          <w:tcPr>
            <w:tcW w:w="2270" w:type="dxa"/>
            <w:tcMar>
              <w:top w:w="0" w:type="dxa"/>
              <w:left w:w="108" w:type="dxa"/>
              <w:bottom w:w="0" w:type="dxa"/>
              <w:right w:w="108" w:type="dxa"/>
            </w:tcMar>
            <w:vAlign w:val="center"/>
          </w:tcPr>
          <w:p>
            <w:pPr>
              <w:widowControl/>
              <w:numPr>
                <w:ilvl w:val="0"/>
                <w:numId w:val="0"/>
              </w:numPr>
              <w:spacing w:line="390" w:lineRule="atLeas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张彦平</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15" w:hRule="atLeast"/>
          <w:jc w:val="center"/>
        </w:trPr>
        <w:tc>
          <w:tcPr>
            <w:tcW w:w="801" w:type="pct"/>
            <w:vMerge w:val="restar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投标担保信息</w:t>
            </w:r>
          </w:p>
        </w:tc>
        <w:tc>
          <w:tcPr>
            <w:tcW w:w="652"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担保机构</w:t>
            </w:r>
          </w:p>
        </w:tc>
        <w:tc>
          <w:tcPr>
            <w:tcW w:w="1241"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w:t>
            </w:r>
          </w:p>
        </w:tc>
        <w:tc>
          <w:tcPr>
            <w:tcW w:w="1166"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w:t>
            </w:r>
          </w:p>
        </w:tc>
        <w:tc>
          <w:tcPr>
            <w:tcW w:w="1138"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36" w:hRule="atLeast"/>
          <w:jc w:val="center"/>
        </w:trPr>
        <w:tc>
          <w:tcPr>
            <w:tcW w:w="801" w:type="pct"/>
            <w:vMerge w:val="continue"/>
            <w:vAlign w:val="center"/>
          </w:tcPr>
          <w:p>
            <w:pPr>
              <w:widowControl/>
              <w:spacing w:line="390" w:lineRule="atLeast"/>
              <w:jc w:val="left"/>
              <w:rPr>
                <w:rFonts w:hint="eastAsia" w:ascii="宋体" w:hAnsi="宋体" w:eastAsia="宋体" w:cs="宋体"/>
                <w:color w:val="3D4B64"/>
                <w:kern w:val="0"/>
                <w:sz w:val="21"/>
                <w:szCs w:val="21"/>
              </w:rPr>
            </w:pPr>
          </w:p>
        </w:tc>
        <w:tc>
          <w:tcPr>
            <w:tcW w:w="652"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经营地址</w:t>
            </w:r>
          </w:p>
        </w:tc>
        <w:tc>
          <w:tcPr>
            <w:tcW w:w="1241"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w:t>
            </w:r>
          </w:p>
        </w:tc>
        <w:tc>
          <w:tcPr>
            <w:tcW w:w="1166"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w:t>
            </w:r>
          </w:p>
        </w:tc>
        <w:tc>
          <w:tcPr>
            <w:tcW w:w="1138"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276" w:hRule="atLeast"/>
          <w:jc w:val="center"/>
        </w:trPr>
        <w:tc>
          <w:tcPr>
            <w:tcW w:w="801" w:type="pct"/>
            <w:vMerge w:val="continue"/>
            <w:vAlign w:val="center"/>
          </w:tcPr>
          <w:p>
            <w:pPr>
              <w:widowControl/>
              <w:spacing w:line="390" w:lineRule="atLeast"/>
              <w:jc w:val="left"/>
              <w:rPr>
                <w:rFonts w:hint="eastAsia" w:ascii="宋体" w:hAnsi="宋体" w:eastAsia="宋体" w:cs="宋体"/>
                <w:color w:val="3D4B64"/>
                <w:kern w:val="0"/>
                <w:sz w:val="21"/>
                <w:szCs w:val="21"/>
              </w:rPr>
            </w:pPr>
          </w:p>
        </w:tc>
        <w:tc>
          <w:tcPr>
            <w:tcW w:w="652"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联系电话</w:t>
            </w:r>
          </w:p>
        </w:tc>
        <w:tc>
          <w:tcPr>
            <w:tcW w:w="1241"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w:t>
            </w:r>
          </w:p>
        </w:tc>
        <w:tc>
          <w:tcPr>
            <w:tcW w:w="1166"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w:t>
            </w:r>
          </w:p>
        </w:tc>
        <w:tc>
          <w:tcPr>
            <w:tcW w:w="1138"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w:t>
            </w:r>
          </w:p>
        </w:tc>
      </w:tr>
    </w:tbl>
    <w:p>
      <w:pPr>
        <w:widowControl/>
        <w:shd w:val="clear" w:color="auto" w:fill="FFFFFF"/>
        <w:wordWrap w:val="0"/>
        <w:spacing w:line="390" w:lineRule="atLeast"/>
        <w:ind w:firstLine="480"/>
        <w:jc w:val="center"/>
        <w:rPr>
          <w:rFonts w:ascii="微软雅黑" w:hAnsi="微软雅黑" w:eastAsia="微软雅黑" w:cs="Tahoma"/>
          <w:color w:val="3D4B64"/>
          <w:kern w:val="0"/>
          <w:sz w:val="28"/>
          <w:szCs w:val="28"/>
        </w:rPr>
      </w:pPr>
      <w:r>
        <w:rPr>
          <w:rFonts w:hint="eastAsia" w:ascii="宋体" w:hAnsi="宋体" w:eastAsia="宋体" w:cs="Tahoma"/>
          <w:color w:val="000000"/>
          <w:kern w:val="0"/>
          <w:sz w:val="28"/>
          <w:szCs w:val="28"/>
        </w:rPr>
        <w:t>投标人（总承包方案）得分情况</w:t>
      </w:r>
    </w:p>
    <w:tbl>
      <w:tblPr>
        <w:tblStyle w:val="5"/>
        <w:tblW w:w="5003"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0" w:type="dxa"/>
          <w:bottom w:w="0" w:type="dxa"/>
          <w:right w:w="0" w:type="dxa"/>
        </w:tblCellMar>
      </w:tblPr>
      <w:tblGrid>
        <w:gridCol w:w="438"/>
        <w:gridCol w:w="3895"/>
        <w:gridCol w:w="741"/>
        <w:gridCol w:w="741"/>
        <w:gridCol w:w="741"/>
        <w:gridCol w:w="741"/>
        <w:gridCol w:w="741"/>
        <w:gridCol w:w="741"/>
        <w:gridCol w:w="74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36" w:hRule="atLeast"/>
          <w:jc w:val="center"/>
        </w:trPr>
        <w:tc>
          <w:tcPr>
            <w:tcW w:w="230"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序号</w:t>
            </w:r>
          </w:p>
        </w:tc>
        <w:tc>
          <w:tcPr>
            <w:tcW w:w="2045"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投标人名称</w:t>
            </w:r>
          </w:p>
        </w:tc>
        <w:tc>
          <w:tcPr>
            <w:tcW w:w="389"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评委1</w:t>
            </w:r>
          </w:p>
        </w:tc>
        <w:tc>
          <w:tcPr>
            <w:tcW w:w="389"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评委2</w:t>
            </w:r>
          </w:p>
        </w:tc>
        <w:tc>
          <w:tcPr>
            <w:tcW w:w="389"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评委3</w:t>
            </w:r>
          </w:p>
        </w:tc>
        <w:tc>
          <w:tcPr>
            <w:tcW w:w="389"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评委4</w:t>
            </w:r>
          </w:p>
        </w:tc>
        <w:tc>
          <w:tcPr>
            <w:tcW w:w="389"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评委5</w:t>
            </w:r>
          </w:p>
        </w:tc>
        <w:tc>
          <w:tcPr>
            <w:tcW w:w="389"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评委6</w:t>
            </w:r>
          </w:p>
        </w:tc>
        <w:tc>
          <w:tcPr>
            <w:tcW w:w="389"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评委7</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61" w:hRule="atLeast"/>
          <w:jc w:val="center"/>
        </w:trPr>
        <w:tc>
          <w:tcPr>
            <w:tcW w:w="230"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w:t>
            </w:r>
          </w:p>
        </w:tc>
        <w:tc>
          <w:tcPr>
            <w:tcW w:w="2045"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湖南益阳工程有限公司(牵头方)</w:t>
            </w:r>
          </w:p>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中联宏信勘察设计有限公司(成员方)</w:t>
            </w:r>
          </w:p>
        </w:tc>
        <w:tc>
          <w:tcPr>
            <w:tcW w:w="389" w:type="pct"/>
            <w:tcMar>
              <w:top w:w="0" w:type="dxa"/>
              <w:left w:w="108" w:type="dxa"/>
              <w:bottom w:w="0" w:type="dxa"/>
              <w:right w:w="108" w:type="dxa"/>
            </w:tcMar>
            <w:vAlign w:val="center"/>
          </w:tcPr>
          <w:p>
            <w:pPr>
              <w:keepNext w:val="0"/>
              <w:keepLines w:val="0"/>
              <w:widowControl/>
              <w:suppressLineNumbers w:val="0"/>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15.30</w:t>
            </w:r>
          </w:p>
        </w:tc>
        <w:tc>
          <w:tcPr>
            <w:tcW w:w="389" w:type="pct"/>
            <w:tcMar>
              <w:top w:w="0" w:type="dxa"/>
              <w:left w:w="108" w:type="dxa"/>
              <w:bottom w:w="0" w:type="dxa"/>
              <w:right w:w="108" w:type="dxa"/>
            </w:tcMar>
            <w:vAlign w:val="center"/>
          </w:tcPr>
          <w:p>
            <w:pPr>
              <w:keepNext w:val="0"/>
              <w:keepLines w:val="0"/>
              <w:widowControl/>
              <w:suppressLineNumbers w:val="0"/>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15.40</w:t>
            </w:r>
          </w:p>
        </w:tc>
        <w:tc>
          <w:tcPr>
            <w:tcW w:w="389" w:type="pct"/>
            <w:tcMar>
              <w:top w:w="0" w:type="dxa"/>
              <w:left w:w="108" w:type="dxa"/>
              <w:bottom w:w="0" w:type="dxa"/>
              <w:right w:w="108" w:type="dxa"/>
            </w:tcMar>
            <w:vAlign w:val="center"/>
          </w:tcPr>
          <w:p>
            <w:pPr>
              <w:keepNext w:val="0"/>
              <w:keepLines w:val="0"/>
              <w:widowControl/>
              <w:suppressLineNumbers w:val="0"/>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15.60</w:t>
            </w:r>
          </w:p>
        </w:tc>
        <w:tc>
          <w:tcPr>
            <w:tcW w:w="389" w:type="pct"/>
            <w:tcMar>
              <w:top w:w="0" w:type="dxa"/>
              <w:left w:w="108" w:type="dxa"/>
              <w:bottom w:w="0" w:type="dxa"/>
              <w:right w:w="108" w:type="dxa"/>
            </w:tcMar>
            <w:vAlign w:val="center"/>
          </w:tcPr>
          <w:p>
            <w:pPr>
              <w:keepNext w:val="0"/>
              <w:keepLines w:val="0"/>
              <w:widowControl/>
              <w:suppressLineNumbers w:val="0"/>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15.50</w:t>
            </w:r>
          </w:p>
        </w:tc>
        <w:tc>
          <w:tcPr>
            <w:tcW w:w="389" w:type="pct"/>
            <w:tcMar>
              <w:top w:w="0" w:type="dxa"/>
              <w:left w:w="108" w:type="dxa"/>
              <w:bottom w:w="0" w:type="dxa"/>
              <w:right w:w="108" w:type="dxa"/>
            </w:tcMar>
            <w:vAlign w:val="center"/>
          </w:tcPr>
          <w:p>
            <w:pPr>
              <w:keepNext w:val="0"/>
              <w:keepLines w:val="0"/>
              <w:widowControl/>
              <w:suppressLineNumbers w:val="0"/>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15.30</w:t>
            </w:r>
          </w:p>
        </w:tc>
        <w:tc>
          <w:tcPr>
            <w:tcW w:w="389" w:type="pct"/>
            <w:tcMar>
              <w:top w:w="0" w:type="dxa"/>
              <w:left w:w="108" w:type="dxa"/>
              <w:bottom w:w="0" w:type="dxa"/>
              <w:right w:w="108" w:type="dxa"/>
            </w:tcMar>
            <w:vAlign w:val="center"/>
          </w:tcPr>
          <w:p>
            <w:pPr>
              <w:keepNext w:val="0"/>
              <w:keepLines w:val="0"/>
              <w:widowControl/>
              <w:suppressLineNumbers w:val="0"/>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15.50</w:t>
            </w:r>
          </w:p>
        </w:tc>
        <w:tc>
          <w:tcPr>
            <w:tcW w:w="389" w:type="pct"/>
            <w:tcMar>
              <w:top w:w="0" w:type="dxa"/>
              <w:left w:w="108" w:type="dxa"/>
              <w:bottom w:w="0" w:type="dxa"/>
              <w:right w:w="108" w:type="dxa"/>
            </w:tcMar>
            <w:vAlign w:val="center"/>
          </w:tcPr>
          <w:p>
            <w:pPr>
              <w:keepNext w:val="0"/>
              <w:keepLines w:val="0"/>
              <w:widowControl/>
              <w:suppressLineNumbers w:val="0"/>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15.50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61" w:hRule="atLeast"/>
          <w:jc w:val="center"/>
        </w:trPr>
        <w:tc>
          <w:tcPr>
            <w:tcW w:w="230"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2</w:t>
            </w:r>
          </w:p>
        </w:tc>
        <w:tc>
          <w:tcPr>
            <w:tcW w:w="2045"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湖南长大建设集团股份有限公司(牵头方)</w:t>
            </w:r>
          </w:p>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长沙市规划设计院有限责任公司(成员方)</w:t>
            </w:r>
          </w:p>
        </w:tc>
        <w:tc>
          <w:tcPr>
            <w:tcW w:w="389"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17.00</w:t>
            </w:r>
          </w:p>
        </w:tc>
        <w:tc>
          <w:tcPr>
            <w:tcW w:w="389"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17.10</w:t>
            </w:r>
          </w:p>
        </w:tc>
        <w:tc>
          <w:tcPr>
            <w:tcW w:w="389"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16.60</w:t>
            </w:r>
          </w:p>
        </w:tc>
        <w:tc>
          <w:tcPr>
            <w:tcW w:w="389"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17.10</w:t>
            </w:r>
          </w:p>
        </w:tc>
        <w:tc>
          <w:tcPr>
            <w:tcW w:w="389"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17.10</w:t>
            </w:r>
          </w:p>
        </w:tc>
        <w:tc>
          <w:tcPr>
            <w:tcW w:w="389"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16.90</w:t>
            </w:r>
          </w:p>
        </w:tc>
        <w:tc>
          <w:tcPr>
            <w:tcW w:w="389"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17.10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61" w:hRule="atLeast"/>
          <w:jc w:val="center"/>
        </w:trPr>
        <w:tc>
          <w:tcPr>
            <w:tcW w:w="230"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3</w:t>
            </w:r>
          </w:p>
        </w:tc>
        <w:tc>
          <w:tcPr>
            <w:tcW w:w="2045"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湖南沿湖建设工程有限公司(牵头方)</w:t>
            </w:r>
          </w:p>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中盛弘宇建设科技有限公司(成员方)</w:t>
            </w:r>
          </w:p>
        </w:tc>
        <w:tc>
          <w:tcPr>
            <w:tcW w:w="389"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15.40</w:t>
            </w:r>
          </w:p>
        </w:tc>
        <w:tc>
          <w:tcPr>
            <w:tcW w:w="389"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16.20</w:t>
            </w:r>
          </w:p>
        </w:tc>
        <w:tc>
          <w:tcPr>
            <w:tcW w:w="389"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15.75</w:t>
            </w:r>
          </w:p>
        </w:tc>
        <w:tc>
          <w:tcPr>
            <w:tcW w:w="389"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15.50</w:t>
            </w:r>
          </w:p>
        </w:tc>
        <w:tc>
          <w:tcPr>
            <w:tcW w:w="389"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16.10</w:t>
            </w:r>
          </w:p>
        </w:tc>
        <w:tc>
          <w:tcPr>
            <w:tcW w:w="389"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15.80</w:t>
            </w:r>
          </w:p>
        </w:tc>
        <w:tc>
          <w:tcPr>
            <w:tcW w:w="389"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15.60</w:t>
            </w:r>
          </w:p>
        </w:tc>
      </w:tr>
    </w:tbl>
    <w:p>
      <w:pPr>
        <w:widowControl/>
        <w:shd w:val="clear" w:color="auto" w:fill="FFFFFF"/>
        <w:wordWrap w:val="0"/>
        <w:spacing w:line="390" w:lineRule="atLeast"/>
        <w:ind w:firstLine="480"/>
        <w:jc w:val="center"/>
        <w:rPr>
          <w:rFonts w:ascii="微软雅黑" w:hAnsi="微软雅黑" w:eastAsia="微软雅黑" w:cs="Tahoma"/>
          <w:color w:val="3D4B64"/>
          <w:kern w:val="0"/>
          <w:sz w:val="28"/>
          <w:szCs w:val="28"/>
        </w:rPr>
      </w:pPr>
      <w:r>
        <w:rPr>
          <w:rFonts w:hint="eastAsia" w:ascii="宋体" w:hAnsi="宋体" w:eastAsia="宋体" w:cs="Tahoma"/>
          <w:color w:val="000000"/>
          <w:kern w:val="0"/>
          <w:sz w:val="28"/>
          <w:szCs w:val="28"/>
        </w:rPr>
        <w:t>投标人（设计方案）得分情况</w:t>
      </w:r>
    </w:p>
    <w:tbl>
      <w:tblPr>
        <w:tblStyle w:val="5"/>
        <w:tblW w:w="4998"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0" w:type="dxa"/>
          <w:bottom w:w="0" w:type="dxa"/>
          <w:right w:w="0" w:type="dxa"/>
        </w:tblCellMar>
      </w:tblPr>
      <w:tblGrid>
        <w:gridCol w:w="464"/>
        <w:gridCol w:w="4369"/>
        <w:gridCol w:w="1168"/>
        <w:gridCol w:w="1168"/>
        <w:gridCol w:w="1170"/>
        <w:gridCol w:w="117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36" w:hRule="atLeast"/>
          <w:jc w:val="center"/>
        </w:trPr>
        <w:tc>
          <w:tcPr>
            <w:tcW w:w="244"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序号</w:t>
            </w:r>
          </w:p>
        </w:tc>
        <w:tc>
          <w:tcPr>
            <w:tcW w:w="2296"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投标人名称</w:t>
            </w:r>
          </w:p>
        </w:tc>
        <w:tc>
          <w:tcPr>
            <w:tcW w:w="614"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评委1</w:t>
            </w:r>
          </w:p>
        </w:tc>
        <w:tc>
          <w:tcPr>
            <w:tcW w:w="614"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评委2</w:t>
            </w:r>
          </w:p>
        </w:tc>
        <w:tc>
          <w:tcPr>
            <w:tcW w:w="615"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评委3</w:t>
            </w:r>
          </w:p>
        </w:tc>
        <w:tc>
          <w:tcPr>
            <w:tcW w:w="615"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评委</w:t>
            </w:r>
            <w:r>
              <w:rPr>
                <w:rFonts w:hint="eastAsia" w:ascii="宋体" w:hAnsi="宋体" w:eastAsia="宋体" w:cs="宋体"/>
                <w:color w:val="000000"/>
                <w:kern w:val="0"/>
                <w:sz w:val="21"/>
                <w:szCs w:val="21"/>
                <w:lang w:val="en-US" w:eastAsia="zh-CN"/>
              </w:rPr>
              <w:t>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61" w:hRule="atLeast"/>
          <w:jc w:val="center"/>
        </w:trPr>
        <w:tc>
          <w:tcPr>
            <w:tcW w:w="244"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w:t>
            </w:r>
          </w:p>
        </w:tc>
        <w:tc>
          <w:tcPr>
            <w:tcW w:w="2296"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湖南益阳工程有限公司(牵头方)</w:t>
            </w:r>
          </w:p>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18"/>
                <w:szCs w:val="18"/>
                <w:lang w:val="en-US" w:eastAsia="zh-CN"/>
              </w:rPr>
              <w:t>中联宏信勘察设计有限公司(成员方)</w:t>
            </w:r>
          </w:p>
        </w:tc>
        <w:tc>
          <w:tcPr>
            <w:tcW w:w="614"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25.00</w:t>
            </w:r>
          </w:p>
        </w:tc>
        <w:tc>
          <w:tcPr>
            <w:tcW w:w="614"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24.16</w:t>
            </w:r>
          </w:p>
        </w:tc>
        <w:tc>
          <w:tcPr>
            <w:tcW w:w="615"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23.80</w:t>
            </w:r>
          </w:p>
        </w:tc>
        <w:tc>
          <w:tcPr>
            <w:tcW w:w="615"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24.30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61" w:hRule="atLeast"/>
          <w:jc w:val="center"/>
        </w:trPr>
        <w:tc>
          <w:tcPr>
            <w:tcW w:w="244"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2</w:t>
            </w:r>
          </w:p>
        </w:tc>
        <w:tc>
          <w:tcPr>
            <w:tcW w:w="2296"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湖南长大建设集团股份有限公司(牵头方)</w:t>
            </w:r>
          </w:p>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18"/>
                <w:szCs w:val="18"/>
                <w:lang w:val="en-US" w:eastAsia="zh-CN"/>
              </w:rPr>
              <w:t>长沙市规划设计院有限责任公司(成员方)</w:t>
            </w:r>
          </w:p>
        </w:tc>
        <w:tc>
          <w:tcPr>
            <w:tcW w:w="614"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26.60</w:t>
            </w:r>
          </w:p>
        </w:tc>
        <w:tc>
          <w:tcPr>
            <w:tcW w:w="614"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26.33</w:t>
            </w:r>
          </w:p>
        </w:tc>
        <w:tc>
          <w:tcPr>
            <w:tcW w:w="615"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26.20</w:t>
            </w:r>
          </w:p>
        </w:tc>
        <w:tc>
          <w:tcPr>
            <w:tcW w:w="615"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26.40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61" w:hRule="atLeast"/>
          <w:jc w:val="center"/>
        </w:trPr>
        <w:tc>
          <w:tcPr>
            <w:tcW w:w="244"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3</w:t>
            </w:r>
          </w:p>
        </w:tc>
        <w:tc>
          <w:tcPr>
            <w:tcW w:w="2296"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湖南沿湖建设工程有限公司(牵头方)</w:t>
            </w:r>
          </w:p>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18"/>
                <w:szCs w:val="18"/>
                <w:lang w:val="en-US" w:eastAsia="zh-CN"/>
              </w:rPr>
              <w:t>中盛弘宇建设科技有限公司(成员方)</w:t>
            </w:r>
          </w:p>
        </w:tc>
        <w:tc>
          <w:tcPr>
            <w:tcW w:w="614"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24.20</w:t>
            </w:r>
          </w:p>
        </w:tc>
        <w:tc>
          <w:tcPr>
            <w:tcW w:w="614"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24.26</w:t>
            </w:r>
          </w:p>
        </w:tc>
        <w:tc>
          <w:tcPr>
            <w:tcW w:w="615"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24.40</w:t>
            </w:r>
          </w:p>
        </w:tc>
        <w:tc>
          <w:tcPr>
            <w:tcW w:w="615"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24.10</w:t>
            </w:r>
          </w:p>
        </w:tc>
      </w:tr>
    </w:tbl>
    <w:p>
      <w:pPr>
        <w:widowControl/>
        <w:jc w:val="center"/>
        <w:rPr>
          <w:rFonts w:ascii="宋体" w:hAnsi="宋体" w:eastAsia="宋体" w:cs="Tahoma"/>
          <w:color w:val="000000"/>
          <w:kern w:val="0"/>
          <w:sz w:val="28"/>
          <w:szCs w:val="28"/>
        </w:rPr>
      </w:pPr>
      <w:r>
        <w:rPr>
          <w:rFonts w:hint="eastAsia" w:ascii="宋体" w:hAnsi="宋体" w:eastAsia="宋体" w:cs="Tahoma"/>
          <w:color w:val="000000"/>
          <w:kern w:val="0"/>
          <w:sz w:val="28"/>
          <w:szCs w:val="28"/>
        </w:rPr>
        <w:t>投标人（施工组织设计）得分情况</w:t>
      </w:r>
    </w:p>
    <w:tbl>
      <w:tblPr>
        <w:tblStyle w:val="5"/>
        <w:tblW w:w="4918"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0" w:type="dxa"/>
          <w:bottom w:w="0" w:type="dxa"/>
          <w:right w:w="0" w:type="dxa"/>
        </w:tblCellMar>
      </w:tblPr>
      <w:tblGrid>
        <w:gridCol w:w="535"/>
        <w:gridCol w:w="4891"/>
        <w:gridCol w:w="1326"/>
        <w:gridCol w:w="1303"/>
        <w:gridCol w:w="130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36" w:hRule="atLeast"/>
          <w:jc w:val="center"/>
        </w:trPr>
        <w:tc>
          <w:tcPr>
            <w:tcW w:w="286"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序号</w:t>
            </w:r>
          </w:p>
        </w:tc>
        <w:tc>
          <w:tcPr>
            <w:tcW w:w="2612"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投标人名称</w:t>
            </w:r>
          </w:p>
        </w:tc>
        <w:tc>
          <w:tcPr>
            <w:tcW w:w="708"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评委1</w:t>
            </w:r>
          </w:p>
        </w:tc>
        <w:tc>
          <w:tcPr>
            <w:tcW w:w="696"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评委2</w:t>
            </w:r>
          </w:p>
        </w:tc>
        <w:tc>
          <w:tcPr>
            <w:tcW w:w="696"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评委3</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61" w:hRule="atLeast"/>
          <w:jc w:val="center"/>
        </w:trPr>
        <w:tc>
          <w:tcPr>
            <w:tcW w:w="286"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w:t>
            </w:r>
          </w:p>
        </w:tc>
        <w:tc>
          <w:tcPr>
            <w:tcW w:w="2612"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湖南益阳工程有限公司(牵头方)</w:t>
            </w:r>
          </w:p>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18"/>
                <w:szCs w:val="18"/>
                <w:lang w:val="en-US" w:eastAsia="zh-CN"/>
              </w:rPr>
              <w:t>中联宏信勘察设计有限公司(成员方)</w:t>
            </w:r>
          </w:p>
        </w:tc>
        <w:tc>
          <w:tcPr>
            <w:tcW w:w="708"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39.30</w:t>
            </w:r>
          </w:p>
        </w:tc>
        <w:tc>
          <w:tcPr>
            <w:tcW w:w="696"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39.70</w:t>
            </w:r>
          </w:p>
        </w:tc>
        <w:tc>
          <w:tcPr>
            <w:tcW w:w="696"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40.00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61" w:hRule="atLeast"/>
          <w:jc w:val="center"/>
        </w:trPr>
        <w:tc>
          <w:tcPr>
            <w:tcW w:w="286"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2</w:t>
            </w:r>
          </w:p>
        </w:tc>
        <w:tc>
          <w:tcPr>
            <w:tcW w:w="2612"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湖南长大建设集团股份有限公司(牵头方)</w:t>
            </w:r>
          </w:p>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18"/>
                <w:szCs w:val="18"/>
                <w:lang w:val="en-US" w:eastAsia="zh-CN"/>
              </w:rPr>
              <w:t>长沙市规划设计院有限责任公司(成员方)</w:t>
            </w:r>
          </w:p>
        </w:tc>
        <w:tc>
          <w:tcPr>
            <w:tcW w:w="708"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43.20</w:t>
            </w:r>
          </w:p>
        </w:tc>
        <w:tc>
          <w:tcPr>
            <w:tcW w:w="696"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43.30</w:t>
            </w:r>
          </w:p>
        </w:tc>
        <w:tc>
          <w:tcPr>
            <w:tcW w:w="696"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43.10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61" w:hRule="atLeast"/>
          <w:jc w:val="center"/>
        </w:trPr>
        <w:tc>
          <w:tcPr>
            <w:tcW w:w="286"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3</w:t>
            </w:r>
          </w:p>
        </w:tc>
        <w:tc>
          <w:tcPr>
            <w:tcW w:w="2612"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湖南沿湖建设工程有限公司(牵头方)</w:t>
            </w:r>
          </w:p>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18"/>
                <w:szCs w:val="18"/>
                <w:lang w:val="en-US" w:eastAsia="zh-CN"/>
              </w:rPr>
              <w:t>中盛弘宇建设科技有限公司(成员方)</w:t>
            </w:r>
          </w:p>
        </w:tc>
        <w:tc>
          <w:tcPr>
            <w:tcW w:w="708"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39.60</w:t>
            </w:r>
          </w:p>
        </w:tc>
        <w:tc>
          <w:tcPr>
            <w:tcW w:w="696"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40.60</w:t>
            </w:r>
          </w:p>
        </w:tc>
        <w:tc>
          <w:tcPr>
            <w:tcW w:w="696"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40.60</w:t>
            </w:r>
          </w:p>
        </w:tc>
      </w:tr>
    </w:tbl>
    <w:p>
      <w:pPr>
        <w:widowControl/>
        <w:jc w:val="center"/>
        <w:rPr>
          <w:rFonts w:hint="eastAsia" w:ascii="宋体" w:hAnsi="宋体" w:eastAsia="宋体" w:cs="Tahoma"/>
          <w:color w:val="000000"/>
          <w:kern w:val="0"/>
          <w:sz w:val="28"/>
          <w:szCs w:val="28"/>
        </w:rPr>
      </w:pPr>
    </w:p>
    <w:p>
      <w:pPr>
        <w:widowControl/>
        <w:jc w:val="center"/>
        <w:rPr>
          <w:rFonts w:ascii="微软雅黑" w:hAnsi="微软雅黑" w:eastAsia="微软雅黑" w:cs="Tahoma"/>
          <w:color w:val="3D4B64"/>
          <w:kern w:val="0"/>
          <w:sz w:val="28"/>
          <w:szCs w:val="28"/>
        </w:rPr>
      </w:pPr>
      <w:r>
        <w:rPr>
          <w:rFonts w:hint="eastAsia" w:ascii="宋体" w:hAnsi="宋体" w:eastAsia="宋体" w:cs="Tahoma"/>
          <w:color w:val="000000"/>
          <w:kern w:val="0"/>
          <w:sz w:val="28"/>
          <w:szCs w:val="28"/>
        </w:rPr>
        <w:t>投标人</w:t>
      </w:r>
      <w:r>
        <w:rPr>
          <w:rFonts w:hint="eastAsia" w:ascii="宋体" w:hAnsi="宋体" w:eastAsia="宋体" w:cs="Tahoma"/>
          <w:bCs/>
          <w:color w:val="000000"/>
          <w:kern w:val="0"/>
          <w:sz w:val="28"/>
          <w:szCs w:val="28"/>
        </w:rPr>
        <w:t>（建筑信息模型及其他）</w:t>
      </w:r>
      <w:r>
        <w:rPr>
          <w:rFonts w:hint="eastAsia" w:ascii="宋体" w:hAnsi="宋体" w:eastAsia="宋体" w:cs="Tahoma"/>
          <w:color w:val="000000"/>
          <w:kern w:val="0"/>
          <w:sz w:val="28"/>
          <w:szCs w:val="28"/>
        </w:rPr>
        <w:t>得分情况</w:t>
      </w:r>
    </w:p>
    <w:tbl>
      <w:tblPr>
        <w:tblStyle w:val="5"/>
        <w:tblW w:w="4935"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0" w:type="dxa"/>
          <w:bottom w:w="0" w:type="dxa"/>
          <w:right w:w="0" w:type="dxa"/>
        </w:tblCellMar>
      </w:tblPr>
      <w:tblGrid>
        <w:gridCol w:w="551"/>
        <w:gridCol w:w="3690"/>
        <w:gridCol w:w="739"/>
        <w:gridCol w:w="739"/>
        <w:gridCol w:w="739"/>
        <w:gridCol w:w="739"/>
        <w:gridCol w:w="739"/>
        <w:gridCol w:w="727"/>
        <w:gridCol w:w="72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36" w:hRule="atLeast"/>
          <w:jc w:val="center"/>
        </w:trPr>
        <w:tc>
          <w:tcPr>
            <w:tcW w:w="293"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序号</w:t>
            </w:r>
          </w:p>
        </w:tc>
        <w:tc>
          <w:tcPr>
            <w:tcW w:w="1963"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投标人名称</w:t>
            </w:r>
          </w:p>
        </w:tc>
        <w:tc>
          <w:tcPr>
            <w:tcW w:w="393"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评委1</w:t>
            </w:r>
          </w:p>
        </w:tc>
        <w:tc>
          <w:tcPr>
            <w:tcW w:w="393"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评委2</w:t>
            </w:r>
          </w:p>
        </w:tc>
        <w:tc>
          <w:tcPr>
            <w:tcW w:w="393"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评委3</w:t>
            </w:r>
          </w:p>
        </w:tc>
        <w:tc>
          <w:tcPr>
            <w:tcW w:w="393"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评委4</w:t>
            </w:r>
          </w:p>
        </w:tc>
        <w:tc>
          <w:tcPr>
            <w:tcW w:w="393"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评委5</w:t>
            </w:r>
          </w:p>
        </w:tc>
        <w:tc>
          <w:tcPr>
            <w:tcW w:w="387"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评委6</w:t>
            </w:r>
          </w:p>
        </w:tc>
        <w:tc>
          <w:tcPr>
            <w:tcW w:w="387" w:type="pct"/>
            <w:tcMar>
              <w:top w:w="0" w:type="dxa"/>
              <w:left w:w="108" w:type="dxa"/>
              <w:bottom w:w="0" w:type="dxa"/>
              <w:right w:w="108" w:type="dxa"/>
            </w:tcMar>
            <w:vAlign w:val="center"/>
          </w:tcPr>
          <w:p>
            <w:pPr>
              <w:widowControl/>
              <w:spacing w:line="390" w:lineRule="atLeast"/>
              <w:jc w:val="center"/>
              <w:rPr>
                <w:rFonts w:hint="eastAsia" w:ascii="宋体" w:hAnsi="宋体" w:eastAsia="宋体" w:cs="宋体"/>
                <w:color w:val="3D4B64"/>
                <w:kern w:val="0"/>
                <w:sz w:val="21"/>
                <w:szCs w:val="21"/>
              </w:rPr>
            </w:pPr>
            <w:r>
              <w:rPr>
                <w:rFonts w:hint="eastAsia" w:ascii="宋体" w:hAnsi="宋体" w:eastAsia="宋体" w:cs="宋体"/>
                <w:color w:val="000000"/>
                <w:kern w:val="0"/>
                <w:sz w:val="21"/>
                <w:szCs w:val="21"/>
              </w:rPr>
              <w:t>评委7</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61" w:hRule="atLeast"/>
          <w:jc w:val="center"/>
        </w:trPr>
        <w:tc>
          <w:tcPr>
            <w:tcW w:w="293"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1</w:t>
            </w:r>
          </w:p>
        </w:tc>
        <w:tc>
          <w:tcPr>
            <w:tcW w:w="1963"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湖南益阳工程有限公司(牵头方)</w:t>
            </w:r>
          </w:p>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18"/>
                <w:szCs w:val="18"/>
                <w:lang w:val="en-US" w:eastAsia="zh-CN"/>
              </w:rPr>
              <w:t>中联宏信勘察设计有限公司(成员方)</w:t>
            </w:r>
          </w:p>
        </w:tc>
        <w:tc>
          <w:tcPr>
            <w:tcW w:w="393"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7.00</w:t>
            </w:r>
          </w:p>
        </w:tc>
        <w:tc>
          <w:tcPr>
            <w:tcW w:w="393"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6.80</w:t>
            </w:r>
          </w:p>
        </w:tc>
        <w:tc>
          <w:tcPr>
            <w:tcW w:w="393"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7.02</w:t>
            </w:r>
          </w:p>
        </w:tc>
        <w:tc>
          <w:tcPr>
            <w:tcW w:w="393"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6.80</w:t>
            </w:r>
          </w:p>
        </w:tc>
        <w:tc>
          <w:tcPr>
            <w:tcW w:w="393"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6.80</w:t>
            </w:r>
          </w:p>
        </w:tc>
        <w:tc>
          <w:tcPr>
            <w:tcW w:w="387"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7.10</w:t>
            </w:r>
          </w:p>
        </w:tc>
        <w:tc>
          <w:tcPr>
            <w:tcW w:w="387"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6.90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61" w:hRule="atLeast"/>
          <w:jc w:val="center"/>
        </w:trPr>
        <w:tc>
          <w:tcPr>
            <w:tcW w:w="293"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2</w:t>
            </w:r>
          </w:p>
        </w:tc>
        <w:tc>
          <w:tcPr>
            <w:tcW w:w="1963"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湖南长大建设集团股份有限公司(牵头方)</w:t>
            </w:r>
          </w:p>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18"/>
                <w:szCs w:val="18"/>
                <w:lang w:val="en-US" w:eastAsia="zh-CN"/>
              </w:rPr>
              <w:t>长沙市规划设计院有限责任公司(成员方)</w:t>
            </w:r>
          </w:p>
        </w:tc>
        <w:tc>
          <w:tcPr>
            <w:tcW w:w="393"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7.20</w:t>
            </w:r>
          </w:p>
        </w:tc>
        <w:tc>
          <w:tcPr>
            <w:tcW w:w="393"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7.60</w:t>
            </w:r>
          </w:p>
        </w:tc>
        <w:tc>
          <w:tcPr>
            <w:tcW w:w="393"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7.53</w:t>
            </w:r>
          </w:p>
        </w:tc>
        <w:tc>
          <w:tcPr>
            <w:tcW w:w="393"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7.20</w:t>
            </w:r>
          </w:p>
        </w:tc>
        <w:tc>
          <w:tcPr>
            <w:tcW w:w="393"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7.60</w:t>
            </w:r>
          </w:p>
        </w:tc>
        <w:tc>
          <w:tcPr>
            <w:tcW w:w="387"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7.50</w:t>
            </w:r>
          </w:p>
        </w:tc>
        <w:tc>
          <w:tcPr>
            <w:tcW w:w="387"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7.50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61" w:hRule="atLeast"/>
          <w:jc w:val="center"/>
        </w:trPr>
        <w:tc>
          <w:tcPr>
            <w:tcW w:w="293"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3</w:t>
            </w:r>
          </w:p>
        </w:tc>
        <w:tc>
          <w:tcPr>
            <w:tcW w:w="1963" w:type="pct"/>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湖南沿湖建设工程有限公司(牵头方)</w:t>
            </w:r>
          </w:p>
          <w:p>
            <w:pPr>
              <w:widowControl/>
              <w:jc w:val="center"/>
              <w:rPr>
                <w:rFonts w:hint="eastAsia" w:ascii="宋体" w:hAnsi="宋体" w:eastAsia="宋体" w:cs="宋体"/>
                <w:color w:val="333333"/>
                <w:kern w:val="0"/>
                <w:sz w:val="21"/>
                <w:szCs w:val="21"/>
                <w:lang w:val="en-US" w:eastAsia="zh-CN"/>
              </w:rPr>
            </w:pPr>
            <w:r>
              <w:rPr>
                <w:rFonts w:hint="eastAsia" w:ascii="宋体" w:hAnsi="宋体" w:eastAsia="宋体" w:cs="宋体"/>
                <w:color w:val="333333"/>
                <w:kern w:val="0"/>
                <w:sz w:val="18"/>
                <w:szCs w:val="18"/>
                <w:lang w:val="en-US" w:eastAsia="zh-CN"/>
              </w:rPr>
              <w:t>中盛弘宇建设科技有限公司(成员方)</w:t>
            </w:r>
          </w:p>
        </w:tc>
        <w:tc>
          <w:tcPr>
            <w:tcW w:w="393"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7.00</w:t>
            </w:r>
          </w:p>
        </w:tc>
        <w:tc>
          <w:tcPr>
            <w:tcW w:w="393"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7.20</w:t>
            </w:r>
          </w:p>
        </w:tc>
        <w:tc>
          <w:tcPr>
            <w:tcW w:w="393"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6.85</w:t>
            </w:r>
          </w:p>
        </w:tc>
        <w:tc>
          <w:tcPr>
            <w:tcW w:w="393"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7.00</w:t>
            </w:r>
          </w:p>
        </w:tc>
        <w:tc>
          <w:tcPr>
            <w:tcW w:w="393"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6.80</w:t>
            </w:r>
          </w:p>
        </w:tc>
        <w:tc>
          <w:tcPr>
            <w:tcW w:w="387"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6.90</w:t>
            </w:r>
          </w:p>
        </w:tc>
        <w:tc>
          <w:tcPr>
            <w:tcW w:w="387" w:type="pct"/>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21"/>
                <w:szCs w:val="21"/>
                <w:lang w:val="en-US" w:eastAsia="zh-CN"/>
              </w:rPr>
              <w:t>7.10</w:t>
            </w:r>
          </w:p>
        </w:tc>
      </w:tr>
    </w:tbl>
    <w:p>
      <w:pPr>
        <w:widowControl/>
        <w:shd w:val="clear" w:color="auto" w:fill="FFFFFF"/>
        <w:ind w:firstLine="335"/>
        <w:jc w:val="center"/>
        <w:outlineLvl w:val="2"/>
        <w:rPr>
          <w:rFonts w:hint="eastAsia" w:ascii="宋体" w:hAnsi="宋体" w:eastAsia="宋体" w:cs="宋体"/>
          <w:b/>
          <w:bCs/>
          <w:color w:val="000000"/>
          <w:kern w:val="0"/>
          <w:sz w:val="27"/>
          <w:szCs w:val="27"/>
          <w:shd w:val="clear" w:color="auto" w:fill="FFFFFF"/>
        </w:rPr>
      </w:pPr>
      <w:r>
        <w:rPr>
          <w:rFonts w:hint="eastAsia" w:ascii="宋体" w:hAnsi="宋体" w:eastAsia="宋体" w:cs="宋体"/>
          <w:b/>
          <w:bCs/>
          <w:color w:val="000000"/>
          <w:kern w:val="0"/>
          <w:sz w:val="27"/>
          <w:szCs w:val="27"/>
          <w:shd w:val="clear" w:color="auto" w:fill="FFFFFF"/>
        </w:rPr>
        <w:t>项目部关键岗位人员一览表</w:t>
      </w:r>
    </w:p>
    <w:p>
      <w:pPr>
        <w:widowControl/>
        <w:spacing w:line="390" w:lineRule="atLeast"/>
        <w:jc w:val="center"/>
        <w:rPr>
          <w:rFonts w:hint="eastAsia" w:ascii="宋体" w:hAnsi="宋体" w:eastAsia="宋体" w:cs="宋体"/>
          <w:color w:val="333333"/>
          <w:kern w:val="0"/>
          <w:sz w:val="21"/>
          <w:szCs w:val="21"/>
          <w:lang w:eastAsia="zh-CN"/>
        </w:rPr>
      </w:pPr>
      <w:r>
        <w:rPr>
          <w:rFonts w:hint="eastAsia" w:ascii="宋体" w:hAnsi="宋体" w:eastAsia="宋体" w:cs="宋体"/>
          <w:color w:val="333333"/>
          <w:kern w:val="0"/>
          <w:sz w:val="24"/>
          <w:szCs w:val="24"/>
        </w:rPr>
        <w:t>中标候选人：</w:t>
      </w:r>
      <w:r>
        <w:rPr>
          <w:rFonts w:hint="eastAsia" w:ascii="宋体" w:hAnsi="宋体" w:eastAsia="宋体" w:cs="宋体"/>
          <w:color w:val="333333"/>
          <w:kern w:val="0"/>
          <w:sz w:val="21"/>
          <w:szCs w:val="21"/>
          <w:lang w:eastAsia="zh-CN"/>
        </w:rPr>
        <w:t>湖南长大建设集团股份有限公司(牵头方)长沙市规划设计院有限责任公司(成员方)</w:t>
      </w:r>
    </w:p>
    <w:tbl>
      <w:tblPr>
        <w:tblStyle w:val="5"/>
        <w:tblW w:w="4994" w:type="pct"/>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83"/>
        <w:gridCol w:w="756"/>
        <w:gridCol w:w="2244"/>
        <w:gridCol w:w="769"/>
        <w:gridCol w:w="2181"/>
        <w:gridCol w:w="645"/>
        <w:gridCol w:w="192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79" w:hRule="atLeast"/>
          <w:jc w:val="center"/>
        </w:trPr>
        <w:tc>
          <w:tcPr>
            <w:tcW w:w="517" w:type="pct"/>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ascii="宋体" w:hAnsi="宋体" w:eastAsia="宋体" w:cs="宋体"/>
                <w:kern w:val="0"/>
                <w:sz w:val="21"/>
                <w:szCs w:val="21"/>
              </w:rPr>
            </w:pPr>
            <w:r>
              <w:rPr>
                <w:rFonts w:hint="eastAsia" w:ascii="宋体" w:hAnsi="宋体" w:eastAsia="宋体" w:cs="宋体"/>
                <w:color w:val="333333"/>
                <w:kern w:val="0"/>
                <w:sz w:val="21"/>
                <w:szCs w:val="21"/>
              </w:rPr>
              <w:t>岗位</w:t>
            </w:r>
          </w:p>
        </w:tc>
        <w:tc>
          <w:tcPr>
            <w:tcW w:w="397" w:type="pct"/>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ascii="宋体" w:hAnsi="宋体" w:eastAsia="宋体" w:cs="宋体"/>
                <w:kern w:val="0"/>
                <w:sz w:val="21"/>
                <w:szCs w:val="21"/>
              </w:rPr>
            </w:pPr>
            <w:r>
              <w:rPr>
                <w:rFonts w:hint="eastAsia" w:ascii="宋体" w:hAnsi="宋体" w:eastAsia="宋体" w:cs="宋体"/>
                <w:color w:val="333333"/>
                <w:kern w:val="0"/>
                <w:sz w:val="21"/>
                <w:szCs w:val="21"/>
              </w:rPr>
              <w:t>姓名</w:t>
            </w:r>
          </w:p>
        </w:tc>
        <w:tc>
          <w:tcPr>
            <w:tcW w:w="4085" w:type="pct"/>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ind w:firstLine="300"/>
              <w:jc w:val="center"/>
              <w:rPr>
                <w:rFonts w:ascii="宋体" w:hAnsi="宋体" w:eastAsia="宋体" w:cs="宋体"/>
                <w:kern w:val="0"/>
                <w:sz w:val="21"/>
                <w:szCs w:val="21"/>
              </w:rPr>
            </w:pPr>
            <w:r>
              <w:rPr>
                <w:rFonts w:hint="eastAsia" w:ascii="宋体" w:hAnsi="宋体" w:eastAsia="宋体" w:cs="宋体"/>
                <w:color w:val="333333"/>
                <w:kern w:val="0"/>
                <w:sz w:val="21"/>
                <w:szCs w:val="21"/>
              </w:rPr>
              <w:t>执业或岗位资格证明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01" w:hRule="atLeast"/>
          <w:jc w:val="center"/>
        </w:trPr>
        <w:tc>
          <w:tcPr>
            <w:tcW w:w="517" w:type="pct"/>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1"/>
                <w:szCs w:val="21"/>
              </w:rPr>
            </w:pPr>
          </w:p>
        </w:tc>
        <w:tc>
          <w:tcPr>
            <w:tcW w:w="397" w:type="pct"/>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1"/>
                <w:szCs w:val="21"/>
              </w:rPr>
            </w:pPr>
          </w:p>
        </w:tc>
        <w:tc>
          <w:tcPr>
            <w:tcW w:w="1180"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1"/>
                <w:szCs w:val="21"/>
              </w:rPr>
            </w:pPr>
            <w:r>
              <w:rPr>
                <w:rFonts w:hint="eastAsia" w:ascii="宋体" w:hAnsi="宋体" w:eastAsia="宋体" w:cs="宋体"/>
                <w:color w:val="333333"/>
                <w:kern w:val="0"/>
                <w:sz w:val="21"/>
                <w:szCs w:val="21"/>
              </w:rPr>
              <w:t>证书名称</w:t>
            </w:r>
          </w:p>
        </w:tc>
        <w:tc>
          <w:tcPr>
            <w:tcW w:w="404"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ascii="宋体" w:hAnsi="宋体" w:eastAsia="宋体" w:cs="宋体"/>
                <w:kern w:val="0"/>
                <w:sz w:val="21"/>
                <w:szCs w:val="21"/>
              </w:rPr>
            </w:pPr>
            <w:r>
              <w:rPr>
                <w:rFonts w:hint="eastAsia" w:ascii="宋体" w:hAnsi="宋体" w:eastAsia="宋体" w:cs="宋体"/>
                <w:color w:val="333333"/>
                <w:kern w:val="0"/>
                <w:sz w:val="21"/>
                <w:szCs w:val="21"/>
              </w:rPr>
              <w:t>级别</w:t>
            </w:r>
          </w:p>
        </w:tc>
        <w:tc>
          <w:tcPr>
            <w:tcW w:w="1147"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ascii="宋体" w:hAnsi="宋体" w:eastAsia="宋体" w:cs="宋体"/>
                <w:kern w:val="0"/>
                <w:sz w:val="21"/>
                <w:szCs w:val="21"/>
              </w:rPr>
            </w:pPr>
            <w:r>
              <w:rPr>
                <w:rFonts w:hint="eastAsia" w:ascii="宋体" w:hAnsi="宋体" w:eastAsia="宋体" w:cs="宋体"/>
                <w:color w:val="333333"/>
                <w:kern w:val="0"/>
                <w:sz w:val="21"/>
                <w:szCs w:val="21"/>
              </w:rPr>
              <w:t>证号</w:t>
            </w:r>
          </w:p>
        </w:tc>
        <w:tc>
          <w:tcPr>
            <w:tcW w:w="339"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ascii="宋体" w:hAnsi="宋体" w:eastAsia="宋体" w:cs="宋体"/>
                <w:kern w:val="0"/>
                <w:sz w:val="21"/>
                <w:szCs w:val="21"/>
              </w:rPr>
            </w:pPr>
            <w:r>
              <w:rPr>
                <w:rFonts w:hint="eastAsia" w:ascii="宋体" w:hAnsi="宋体" w:eastAsia="宋体" w:cs="宋体"/>
                <w:color w:val="333333"/>
                <w:kern w:val="0"/>
                <w:sz w:val="21"/>
                <w:szCs w:val="21"/>
              </w:rPr>
              <w:t>专业</w:t>
            </w:r>
          </w:p>
        </w:tc>
        <w:tc>
          <w:tcPr>
            <w:tcW w:w="1012"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ascii="宋体" w:hAnsi="宋体" w:eastAsia="宋体" w:cs="宋体"/>
                <w:kern w:val="0"/>
                <w:sz w:val="21"/>
                <w:szCs w:val="21"/>
              </w:rPr>
            </w:pPr>
            <w:r>
              <w:rPr>
                <w:rFonts w:hint="eastAsia" w:ascii="宋体" w:hAnsi="宋体" w:eastAsia="宋体" w:cs="宋体"/>
                <w:color w:val="333333"/>
                <w:kern w:val="0"/>
                <w:sz w:val="21"/>
                <w:szCs w:val="21"/>
              </w:rPr>
              <w:t>身份证号码</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517"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18"/>
                <w:szCs w:val="18"/>
              </w:rPr>
            </w:pPr>
            <w:r>
              <w:rPr>
                <w:rFonts w:hint="eastAsia" w:ascii="宋体" w:hAnsi="宋体" w:eastAsia="宋体" w:cs="宋体"/>
                <w:color w:val="333333"/>
                <w:kern w:val="0"/>
                <w:sz w:val="18"/>
                <w:szCs w:val="18"/>
              </w:rPr>
              <w:t>工程总承包项目负责人</w:t>
            </w:r>
          </w:p>
        </w:tc>
        <w:tc>
          <w:tcPr>
            <w:tcW w:w="397"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冯帅</w:t>
            </w:r>
          </w:p>
        </w:tc>
        <w:tc>
          <w:tcPr>
            <w:tcW w:w="1180"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p>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建造师注册证书</w:t>
            </w:r>
          </w:p>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安全生产考核合格证书</w:t>
            </w:r>
          </w:p>
          <w:p>
            <w:pPr>
              <w:widowControl/>
              <w:jc w:val="center"/>
              <w:rPr>
                <w:rFonts w:hint="eastAsia" w:ascii="宋体" w:hAnsi="宋体" w:eastAsia="宋体" w:cs="宋体"/>
                <w:color w:val="333333"/>
                <w:kern w:val="0"/>
                <w:sz w:val="18"/>
                <w:szCs w:val="18"/>
                <w:lang w:val="en-US" w:eastAsia="zh-CN"/>
              </w:rPr>
            </w:pPr>
          </w:p>
        </w:tc>
        <w:tc>
          <w:tcPr>
            <w:tcW w:w="404"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eastAsia="zh-CN"/>
              </w:rPr>
            </w:pPr>
            <w:r>
              <w:rPr>
                <w:rFonts w:hint="eastAsia" w:ascii="宋体" w:hAnsi="宋体" w:eastAsia="宋体" w:cs="宋体"/>
                <w:color w:val="333333"/>
                <w:kern w:val="0"/>
                <w:sz w:val="18"/>
                <w:szCs w:val="18"/>
                <w:lang w:eastAsia="zh-CN"/>
              </w:rPr>
              <w:t>二级</w:t>
            </w:r>
          </w:p>
          <w:p>
            <w:pPr>
              <w:widowControl/>
              <w:jc w:val="center"/>
              <w:rPr>
                <w:rFonts w:hint="eastAsia" w:ascii="宋体" w:hAnsi="宋体" w:eastAsia="宋体" w:cs="宋体"/>
                <w:color w:val="333333"/>
                <w:kern w:val="0"/>
                <w:sz w:val="18"/>
                <w:szCs w:val="18"/>
              </w:rPr>
            </w:pPr>
            <w:r>
              <w:rPr>
                <w:rFonts w:hint="eastAsia" w:ascii="宋体" w:hAnsi="宋体" w:eastAsia="宋体" w:cs="宋体"/>
                <w:color w:val="333333"/>
                <w:kern w:val="0"/>
                <w:sz w:val="18"/>
                <w:szCs w:val="18"/>
                <w:lang w:val="en-US" w:eastAsia="zh-CN"/>
              </w:rPr>
              <w:t>B类</w:t>
            </w:r>
          </w:p>
        </w:tc>
        <w:tc>
          <w:tcPr>
            <w:tcW w:w="1147"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p>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湘 243002396486</w:t>
            </w:r>
          </w:p>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湘建安B(2023)0004568</w:t>
            </w:r>
          </w:p>
          <w:p>
            <w:pPr>
              <w:widowControl/>
              <w:jc w:val="center"/>
              <w:rPr>
                <w:rFonts w:hint="default" w:ascii="宋体" w:hAnsi="宋体" w:eastAsia="宋体" w:cs="宋体"/>
                <w:color w:val="333333"/>
                <w:kern w:val="0"/>
                <w:sz w:val="18"/>
                <w:szCs w:val="18"/>
                <w:lang w:val="en-US" w:eastAsia="zh-CN"/>
              </w:rPr>
            </w:pPr>
          </w:p>
        </w:tc>
        <w:tc>
          <w:tcPr>
            <w:tcW w:w="339"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rPr>
            </w:pPr>
            <w:r>
              <w:rPr>
                <w:rFonts w:hint="eastAsia" w:ascii="宋体" w:hAnsi="宋体" w:eastAsia="宋体" w:cs="宋体"/>
                <w:color w:val="333333"/>
                <w:kern w:val="0"/>
                <w:sz w:val="18"/>
                <w:szCs w:val="18"/>
                <w:lang w:val="en-US" w:eastAsia="zh-CN"/>
              </w:rPr>
              <w:t>市政公用工程</w:t>
            </w:r>
          </w:p>
        </w:tc>
        <w:tc>
          <w:tcPr>
            <w:tcW w:w="1012"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430***********0773</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22" w:hRule="atLeast"/>
          <w:jc w:val="center"/>
        </w:trPr>
        <w:tc>
          <w:tcPr>
            <w:tcW w:w="517"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1"/>
                <w:szCs w:val="21"/>
              </w:rPr>
            </w:pPr>
            <w:r>
              <w:rPr>
                <w:rFonts w:hint="eastAsia" w:ascii="宋体" w:hAnsi="宋体" w:eastAsia="宋体" w:cs="宋体"/>
                <w:color w:val="333333"/>
                <w:kern w:val="0"/>
                <w:sz w:val="21"/>
                <w:szCs w:val="21"/>
              </w:rPr>
              <w:t>施工项目负责人</w:t>
            </w:r>
          </w:p>
        </w:tc>
        <w:tc>
          <w:tcPr>
            <w:tcW w:w="397"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333333"/>
                <w:kern w:val="0"/>
                <w:sz w:val="21"/>
                <w:szCs w:val="21"/>
              </w:rPr>
            </w:pPr>
            <w:r>
              <w:rPr>
                <w:rFonts w:hint="eastAsia" w:ascii="宋体" w:hAnsi="宋体" w:eastAsia="宋体" w:cs="宋体"/>
                <w:color w:val="333333"/>
                <w:kern w:val="0"/>
                <w:sz w:val="18"/>
                <w:szCs w:val="18"/>
                <w:lang w:val="en-US" w:eastAsia="zh-CN"/>
              </w:rPr>
              <w:t>冯帅</w:t>
            </w:r>
          </w:p>
        </w:tc>
        <w:tc>
          <w:tcPr>
            <w:tcW w:w="224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p>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建造师注册证书</w:t>
            </w:r>
          </w:p>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安全生产考核合格证书</w:t>
            </w:r>
          </w:p>
          <w:p>
            <w:pPr>
              <w:widowControl/>
              <w:jc w:val="center"/>
              <w:rPr>
                <w:rFonts w:hint="eastAsia" w:ascii="宋体" w:hAnsi="宋体" w:eastAsia="宋体" w:cs="宋体"/>
                <w:color w:val="333333"/>
                <w:kern w:val="0"/>
                <w:sz w:val="21"/>
                <w:szCs w:val="21"/>
              </w:rPr>
            </w:pPr>
          </w:p>
        </w:tc>
        <w:tc>
          <w:tcPr>
            <w:tcW w:w="76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eastAsia="zh-CN"/>
              </w:rPr>
            </w:pPr>
            <w:r>
              <w:rPr>
                <w:rFonts w:hint="eastAsia" w:ascii="宋体" w:hAnsi="宋体" w:eastAsia="宋体" w:cs="宋体"/>
                <w:color w:val="333333"/>
                <w:kern w:val="0"/>
                <w:sz w:val="18"/>
                <w:szCs w:val="18"/>
                <w:lang w:eastAsia="zh-CN"/>
              </w:rPr>
              <w:t>二级</w:t>
            </w:r>
          </w:p>
          <w:p>
            <w:pPr>
              <w:widowControl/>
              <w:jc w:val="center"/>
              <w:rPr>
                <w:rFonts w:hint="eastAsia" w:ascii="宋体" w:hAnsi="宋体" w:eastAsia="宋体" w:cs="宋体"/>
                <w:color w:val="333333"/>
                <w:kern w:val="0"/>
                <w:sz w:val="21"/>
                <w:szCs w:val="21"/>
              </w:rPr>
            </w:pPr>
            <w:r>
              <w:rPr>
                <w:rFonts w:hint="eastAsia" w:ascii="宋体" w:hAnsi="宋体" w:eastAsia="宋体" w:cs="宋体"/>
                <w:color w:val="333333"/>
                <w:kern w:val="0"/>
                <w:sz w:val="18"/>
                <w:szCs w:val="18"/>
                <w:lang w:val="en-US" w:eastAsia="zh-CN"/>
              </w:rPr>
              <w:t>B类</w:t>
            </w:r>
          </w:p>
        </w:tc>
        <w:tc>
          <w:tcPr>
            <w:tcW w:w="1147"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p>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湘 243002396486</w:t>
            </w:r>
          </w:p>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湘建安B(2023)0004568</w:t>
            </w:r>
          </w:p>
          <w:p>
            <w:pPr>
              <w:widowControl/>
              <w:jc w:val="center"/>
              <w:rPr>
                <w:rFonts w:hint="eastAsia" w:ascii="宋体" w:hAnsi="宋体" w:eastAsia="宋体" w:cs="宋体"/>
                <w:color w:val="333333"/>
                <w:kern w:val="0"/>
                <w:sz w:val="21"/>
                <w:szCs w:val="21"/>
              </w:rPr>
            </w:pPr>
          </w:p>
        </w:tc>
        <w:tc>
          <w:tcPr>
            <w:tcW w:w="339"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333333"/>
                <w:kern w:val="0"/>
                <w:sz w:val="21"/>
                <w:szCs w:val="21"/>
              </w:rPr>
            </w:pPr>
            <w:r>
              <w:rPr>
                <w:rFonts w:hint="eastAsia" w:ascii="宋体" w:hAnsi="宋体" w:eastAsia="宋体" w:cs="宋体"/>
                <w:color w:val="333333"/>
                <w:kern w:val="0"/>
                <w:sz w:val="18"/>
                <w:szCs w:val="18"/>
                <w:lang w:val="en-US" w:eastAsia="zh-CN"/>
              </w:rPr>
              <w:t>市政公用工程</w:t>
            </w:r>
          </w:p>
        </w:tc>
        <w:tc>
          <w:tcPr>
            <w:tcW w:w="1012"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18"/>
                <w:szCs w:val="18"/>
                <w:lang w:val="en-US" w:eastAsia="zh-CN"/>
              </w:rPr>
              <w:t>430***********0773</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12" w:hRule="atLeast"/>
          <w:jc w:val="center"/>
        </w:trPr>
        <w:tc>
          <w:tcPr>
            <w:tcW w:w="517"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1"/>
                <w:szCs w:val="21"/>
              </w:rPr>
            </w:pPr>
            <w:r>
              <w:rPr>
                <w:rFonts w:hint="eastAsia" w:ascii="宋体" w:hAnsi="宋体" w:eastAsia="宋体" w:cs="宋体"/>
                <w:color w:val="333333"/>
                <w:kern w:val="0"/>
                <w:sz w:val="21"/>
                <w:szCs w:val="21"/>
              </w:rPr>
              <w:t>设计</w:t>
            </w:r>
            <w:r>
              <w:rPr>
                <w:rFonts w:hint="eastAsia" w:ascii="宋体" w:hAnsi="宋体" w:eastAsia="宋体" w:cs="宋体"/>
                <w:color w:val="333333"/>
                <w:kern w:val="0"/>
                <w:sz w:val="21"/>
                <w:szCs w:val="21"/>
                <w:lang w:eastAsia="zh-CN"/>
              </w:rPr>
              <w:t>项目</w:t>
            </w:r>
            <w:r>
              <w:rPr>
                <w:rFonts w:hint="eastAsia" w:ascii="宋体" w:hAnsi="宋体" w:eastAsia="宋体" w:cs="宋体"/>
                <w:color w:val="333333"/>
                <w:kern w:val="0"/>
                <w:sz w:val="21"/>
                <w:szCs w:val="21"/>
              </w:rPr>
              <w:t>负责人</w:t>
            </w:r>
          </w:p>
        </w:tc>
        <w:tc>
          <w:tcPr>
            <w:tcW w:w="397"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p>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邓海波</w:t>
            </w:r>
          </w:p>
          <w:p>
            <w:pPr>
              <w:widowControl/>
              <w:jc w:val="center"/>
              <w:rPr>
                <w:rFonts w:hint="eastAsia" w:ascii="宋体" w:hAnsi="宋体" w:eastAsia="宋体" w:cs="宋体"/>
                <w:color w:val="333333"/>
                <w:kern w:val="0"/>
                <w:sz w:val="18"/>
                <w:szCs w:val="18"/>
                <w:lang w:val="en-US" w:eastAsia="zh-CN"/>
              </w:rPr>
            </w:pPr>
          </w:p>
        </w:tc>
        <w:tc>
          <w:tcPr>
            <w:tcW w:w="1180"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p>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高级专业技术职称证书</w:t>
            </w:r>
          </w:p>
          <w:p>
            <w:pPr>
              <w:widowControl/>
              <w:jc w:val="center"/>
              <w:rPr>
                <w:rFonts w:hint="eastAsia" w:ascii="宋体" w:hAnsi="宋体" w:eastAsia="宋体" w:cs="宋体"/>
                <w:color w:val="333333"/>
                <w:kern w:val="0"/>
                <w:sz w:val="18"/>
                <w:szCs w:val="18"/>
                <w:lang w:val="en-US" w:eastAsia="zh-CN"/>
              </w:rPr>
            </w:pPr>
          </w:p>
        </w:tc>
        <w:tc>
          <w:tcPr>
            <w:tcW w:w="404"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p>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正高级</w:t>
            </w:r>
          </w:p>
          <w:p>
            <w:pPr>
              <w:widowControl/>
              <w:jc w:val="center"/>
              <w:rPr>
                <w:rFonts w:hint="eastAsia" w:ascii="宋体" w:hAnsi="宋体" w:eastAsia="宋体" w:cs="宋体"/>
                <w:color w:val="333333"/>
                <w:kern w:val="0"/>
                <w:sz w:val="18"/>
                <w:szCs w:val="18"/>
                <w:lang w:val="en-US" w:eastAsia="zh-CN"/>
              </w:rPr>
            </w:pPr>
          </w:p>
        </w:tc>
        <w:tc>
          <w:tcPr>
            <w:tcW w:w="1147"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p>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A08191000000001165</w:t>
            </w:r>
          </w:p>
          <w:p>
            <w:pPr>
              <w:widowControl/>
              <w:jc w:val="center"/>
              <w:rPr>
                <w:rFonts w:hint="default" w:ascii="宋体" w:hAnsi="宋体" w:eastAsia="宋体" w:cs="宋体"/>
                <w:color w:val="333333"/>
                <w:kern w:val="0"/>
                <w:sz w:val="18"/>
                <w:szCs w:val="18"/>
                <w:lang w:val="en-US" w:eastAsia="zh-CN"/>
              </w:rPr>
            </w:pPr>
          </w:p>
        </w:tc>
        <w:tc>
          <w:tcPr>
            <w:tcW w:w="339"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市政公用工程</w:t>
            </w:r>
          </w:p>
        </w:tc>
        <w:tc>
          <w:tcPr>
            <w:tcW w:w="1012"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lang w:val="en-US" w:eastAsia="zh-CN"/>
              </w:rPr>
              <w:t>430***********1033</w:t>
            </w:r>
          </w:p>
        </w:tc>
      </w:tr>
    </w:tbl>
    <w:p>
      <w:pPr>
        <w:widowControl/>
        <w:jc w:val="left"/>
        <w:rPr>
          <w:rFonts w:hint="eastAsia" w:ascii="宋体" w:hAnsi="宋体" w:eastAsia="宋体" w:cs="宋体"/>
          <w:color w:val="333333"/>
          <w:kern w:val="0"/>
          <w:sz w:val="24"/>
          <w:szCs w:val="24"/>
        </w:rPr>
      </w:pPr>
    </w:p>
    <w:p>
      <w:pPr>
        <w:widowControl/>
        <w:jc w:val="left"/>
        <w:rPr>
          <w:rFonts w:hint="eastAsia" w:ascii="宋体" w:hAnsi="宋体" w:eastAsia="宋体" w:cs="宋体"/>
          <w:color w:val="333333"/>
          <w:kern w:val="0"/>
          <w:sz w:val="21"/>
          <w:szCs w:val="21"/>
          <w:lang w:eastAsia="zh-CN"/>
        </w:rPr>
      </w:pPr>
      <w:r>
        <w:rPr>
          <w:rFonts w:hint="eastAsia" w:ascii="宋体" w:hAnsi="宋体" w:eastAsia="宋体" w:cs="宋体"/>
          <w:color w:val="333333"/>
          <w:kern w:val="0"/>
          <w:sz w:val="24"/>
          <w:szCs w:val="24"/>
        </w:rPr>
        <w:t>中标候选人：</w:t>
      </w:r>
      <w:r>
        <w:rPr>
          <w:rFonts w:hint="eastAsia" w:ascii="宋体" w:hAnsi="宋体" w:eastAsia="宋体" w:cs="宋体"/>
          <w:color w:val="333333"/>
          <w:kern w:val="0"/>
          <w:sz w:val="21"/>
          <w:szCs w:val="21"/>
          <w:lang w:eastAsia="zh-CN"/>
        </w:rPr>
        <w:t>湖南益阳工程有限公司(牵头方)中联宏信勘察设计有限公司(成员方)</w:t>
      </w:r>
    </w:p>
    <w:tbl>
      <w:tblPr>
        <w:tblStyle w:val="5"/>
        <w:tblW w:w="4994" w:type="pct"/>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709"/>
        <w:gridCol w:w="789"/>
        <w:gridCol w:w="2070"/>
        <w:gridCol w:w="682"/>
        <w:gridCol w:w="2397"/>
        <w:gridCol w:w="681"/>
        <w:gridCol w:w="217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79" w:hRule="atLeast"/>
          <w:jc w:val="center"/>
        </w:trPr>
        <w:tc>
          <w:tcPr>
            <w:tcW w:w="373" w:type="pct"/>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hint="eastAsia" w:ascii="宋体" w:hAnsi="宋体" w:eastAsia="宋体" w:cs="宋体"/>
                <w:kern w:val="0"/>
                <w:sz w:val="21"/>
                <w:szCs w:val="21"/>
              </w:rPr>
            </w:pPr>
            <w:r>
              <w:rPr>
                <w:rFonts w:hint="eastAsia" w:ascii="宋体" w:hAnsi="宋体" w:eastAsia="宋体" w:cs="宋体"/>
                <w:color w:val="333333"/>
                <w:kern w:val="0"/>
                <w:sz w:val="21"/>
                <w:szCs w:val="21"/>
              </w:rPr>
              <w:t>岗位</w:t>
            </w:r>
          </w:p>
        </w:tc>
        <w:tc>
          <w:tcPr>
            <w:tcW w:w="415" w:type="pct"/>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hint="eastAsia" w:ascii="宋体" w:hAnsi="宋体" w:eastAsia="宋体" w:cs="宋体"/>
                <w:kern w:val="0"/>
                <w:sz w:val="21"/>
                <w:szCs w:val="21"/>
              </w:rPr>
            </w:pPr>
            <w:r>
              <w:rPr>
                <w:rFonts w:hint="eastAsia" w:ascii="宋体" w:hAnsi="宋体" w:eastAsia="宋体" w:cs="宋体"/>
                <w:color w:val="333333"/>
                <w:kern w:val="0"/>
                <w:sz w:val="21"/>
                <w:szCs w:val="21"/>
              </w:rPr>
              <w:t>姓名</w:t>
            </w:r>
          </w:p>
        </w:tc>
        <w:tc>
          <w:tcPr>
            <w:tcW w:w="4211" w:type="pct"/>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ind w:firstLine="300"/>
              <w:jc w:val="center"/>
              <w:rPr>
                <w:rFonts w:hint="eastAsia" w:ascii="宋体" w:hAnsi="宋体" w:eastAsia="宋体" w:cs="宋体"/>
                <w:kern w:val="0"/>
                <w:sz w:val="21"/>
                <w:szCs w:val="21"/>
              </w:rPr>
            </w:pPr>
            <w:r>
              <w:rPr>
                <w:rFonts w:hint="eastAsia" w:ascii="宋体" w:hAnsi="宋体" w:eastAsia="宋体" w:cs="宋体"/>
                <w:color w:val="333333"/>
                <w:kern w:val="0"/>
                <w:sz w:val="21"/>
                <w:szCs w:val="21"/>
              </w:rPr>
              <w:t>执业或岗位资格证明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01" w:hRule="atLeast"/>
          <w:jc w:val="center"/>
        </w:trPr>
        <w:tc>
          <w:tcPr>
            <w:tcW w:w="373" w:type="pct"/>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hint="eastAsia" w:ascii="宋体" w:hAnsi="宋体" w:eastAsia="宋体" w:cs="宋体"/>
                <w:kern w:val="0"/>
                <w:sz w:val="21"/>
                <w:szCs w:val="21"/>
              </w:rPr>
            </w:pPr>
          </w:p>
        </w:tc>
        <w:tc>
          <w:tcPr>
            <w:tcW w:w="415" w:type="pct"/>
            <w:vMerge w:val="continue"/>
            <w:tcBorders>
              <w:top w:val="single" w:color="auto" w:sz="8" w:space="0"/>
              <w:left w:val="nil"/>
              <w:bottom w:val="single" w:color="auto" w:sz="8" w:space="0"/>
              <w:right w:val="single" w:color="auto" w:sz="8" w:space="0"/>
            </w:tcBorders>
            <w:vAlign w:val="center"/>
          </w:tcPr>
          <w:p>
            <w:pPr>
              <w:widowControl/>
              <w:jc w:val="left"/>
              <w:rPr>
                <w:rFonts w:hint="eastAsia" w:ascii="宋体" w:hAnsi="宋体" w:eastAsia="宋体" w:cs="宋体"/>
                <w:kern w:val="0"/>
                <w:sz w:val="21"/>
                <w:szCs w:val="21"/>
              </w:rPr>
            </w:pPr>
          </w:p>
        </w:tc>
        <w:tc>
          <w:tcPr>
            <w:tcW w:w="1089"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rPr>
            </w:pPr>
            <w:r>
              <w:rPr>
                <w:rFonts w:hint="eastAsia" w:ascii="宋体" w:hAnsi="宋体" w:eastAsia="宋体" w:cs="宋体"/>
                <w:color w:val="333333"/>
                <w:kern w:val="0"/>
                <w:sz w:val="21"/>
                <w:szCs w:val="21"/>
              </w:rPr>
              <w:t>证书名称</w:t>
            </w:r>
          </w:p>
        </w:tc>
        <w:tc>
          <w:tcPr>
            <w:tcW w:w="359"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hint="eastAsia" w:ascii="宋体" w:hAnsi="宋体" w:eastAsia="宋体" w:cs="宋体"/>
                <w:kern w:val="0"/>
                <w:sz w:val="21"/>
                <w:szCs w:val="21"/>
              </w:rPr>
            </w:pPr>
            <w:r>
              <w:rPr>
                <w:rFonts w:hint="eastAsia" w:ascii="宋体" w:hAnsi="宋体" w:eastAsia="宋体" w:cs="宋体"/>
                <w:color w:val="333333"/>
                <w:kern w:val="0"/>
                <w:sz w:val="21"/>
                <w:szCs w:val="21"/>
              </w:rPr>
              <w:t>级别</w:t>
            </w:r>
          </w:p>
        </w:tc>
        <w:tc>
          <w:tcPr>
            <w:tcW w:w="1261"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hint="eastAsia" w:ascii="宋体" w:hAnsi="宋体" w:eastAsia="宋体" w:cs="宋体"/>
                <w:kern w:val="0"/>
                <w:sz w:val="21"/>
                <w:szCs w:val="21"/>
              </w:rPr>
            </w:pPr>
            <w:r>
              <w:rPr>
                <w:rFonts w:hint="eastAsia" w:ascii="宋体" w:hAnsi="宋体" w:eastAsia="宋体" w:cs="宋体"/>
                <w:color w:val="333333"/>
                <w:kern w:val="0"/>
                <w:sz w:val="21"/>
                <w:szCs w:val="21"/>
              </w:rPr>
              <w:t>证号</w:t>
            </w:r>
          </w:p>
        </w:tc>
        <w:tc>
          <w:tcPr>
            <w:tcW w:w="358"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hint="eastAsia" w:ascii="宋体" w:hAnsi="宋体" w:eastAsia="宋体" w:cs="宋体"/>
                <w:kern w:val="0"/>
                <w:sz w:val="21"/>
                <w:szCs w:val="21"/>
              </w:rPr>
            </w:pPr>
            <w:r>
              <w:rPr>
                <w:rFonts w:hint="eastAsia" w:ascii="宋体" w:hAnsi="宋体" w:eastAsia="宋体" w:cs="宋体"/>
                <w:color w:val="333333"/>
                <w:kern w:val="0"/>
                <w:sz w:val="21"/>
                <w:szCs w:val="21"/>
              </w:rPr>
              <w:t>专业</w:t>
            </w:r>
          </w:p>
        </w:tc>
        <w:tc>
          <w:tcPr>
            <w:tcW w:w="1143"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hint="eastAsia" w:ascii="宋体" w:hAnsi="宋体" w:eastAsia="宋体" w:cs="宋体"/>
                <w:kern w:val="0"/>
                <w:sz w:val="21"/>
                <w:szCs w:val="21"/>
              </w:rPr>
            </w:pPr>
            <w:r>
              <w:rPr>
                <w:rFonts w:hint="eastAsia" w:ascii="宋体" w:hAnsi="宋体" w:eastAsia="宋体" w:cs="宋体"/>
                <w:color w:val="333333"/>
                <w:kern w:val="0"/>
                <w:sz w:val="21"/>
                <w:szCs w:val="21"/>
              </w:rPr>
              <w:t>身份证号码</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55" w:hRule="atLeast"/>
          <w:jc w:val="center"/>
        </w:trPr>
        <w:tc>
          <w:tcPr>
            <w:tcW w:w="373"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rPr>
            </w:pPr>
            <w:r>
              <w:rPr>
                <w:rFonts w:hint="eastAsia" w:ascii="宋体" w:hAnsi="宋体" w:eastAsia="宋体" w:cs="宋体"/>
                <w:color w:val="333333"/>
                <w:kern w:val="0"/>
                <w:sz w:val="21"/>
                <w:szCs w:val="21"/>
              </w:rPr>
              <w:t>工程总承包项目负责人</w:t>
            </w:r>
          </w:p>
        </w:tc>
        <w:tc>
          <w:tcPr>
            <w:tcW w:w="415"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sz w:val="18"/>
                <w:szCs w:val="18"/>
                <w:lang w:val="en-US" w:eastAsia="zh-CN"/>
              </w:rPr>
            </w:pPr>
          </w:p>
          <w:p>
            <w:pPr>
              <w:jc w:val="center"/>
              <w:rPr>
                <w:rFonts w:hint="eastAsia" w:ascii="宋体" w:hAnsi="宋体" w:eastAsia="宋体" w:cs="宋体"/>
                <w:sz w:val="18"/>
                <w:szCs w:val="18"/>
              </w:rPr>
            </w:pPr>
            <w:r>
              <w:rPr>
                <w:rFonts w:hint="eastAsia" w:ascii="宋体" w:hAnsi="宋体" w:eastAsia="宋体" w:cs="宋体"/>
                <w:sz w:val="18"/>
                <w:szCs w:val="18"/>
                <w:lang w:val="en-US" w:eastAsia="zh-CN"/>
              </w:rPr>
              <w:t>陈爱芹</w:t>
            </w:r>
          </w:p>
          <w:p>
            <w:pPr>
              <w:jc w:val="center"/>
              <w:rPr>
                <w:rFonts w:hint="eastAsia" w:ascii="宋体" w:hAnsi="宋体" w:eastAsia="宋体" w:cs="宋体"/>
                <w:sz w:val="18"/>
                <w:szCs w:val="18"/>
                <w:lang w:eastAsia="zh-CN"/>
              </w:rPr>
            </w:pPr>
          </w:p>
        </w:tc>
        <w:tc>
          <w:tcPr>
            <w:tcW w:w="1089"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sz w:val="18"/>
                <w:szCs w:val="18"/>
              </w:rPr>
            </w:pPr>
          </w:p>
          <w:p>
            <w:pPr>
              <w:jc w:val="center"/>
              <w:rPr>
                <w:rFonts w:hint="eastAsia" w:ascii="宋体" w:hAnsi="宋体" w:eastAsia="宋体" w:cs="宋体"/>
                <w:sz w:val="18"/>
                <w:szCs w:val="18"/>
                <w:lang w:eastAsia="zh-CN"/>
              </w:rPr>
            </w:pPr>
            <w:r>
              <w:rPr>
                <w:rFonts w:hint="eastAsia" w:ascii="宋体" w:hAnsi="宋体" w:eastAsia="宋体" w:cs="宋体"/>
                <w:sz w:val="18"/>
                <w:szCs w:val="18"/>
              </w:rPr>
              <w:t>建造师</w:t>
            </w:r>
            <w:r>
              <w:rPr>
                <w:rFonts w:hint="eastAsia" w:ascii="宋体" w:hAnsi="宋体" w:eastAsia="宋体" w:cs="宋体"/>
                <w:sz w:val="18"/>
                <w:szCs w:val="18"/>
                <w:lang w:eastAsia="zh-CN"/>
              </w:rPr>
              <w:t>注册</w:t>
            </w:r>
            <w:r>
              <w:rPr>
                <w:rFonts w:hint="eastAsia" w:ascii="宋体" w:hAnsi="宋体" w:eastAsia="宋体" w:cs="宋体"/>
                <w:sz w:val="18"/>
                <w:szCs w:val="18"/>
              </w:rPr>
              <w:t>证</w:t>
            </w:r>
            <w:r>
              <w:rPr>
                <w:rFonts w:hint="eastAsia" w:ascii="宋体" w:hAnsi="宋体" w:eastAsia="宋体" w:cs="宋体"/>
                <w:sz w:val="18"/>
                <w:szCs w:val="18"/>
                <w:lang w:eastAsia="zh-CN"/>
              </w:rPr>
              <w:t>书</w:t>
            </w:r>
          </w:p>
          <w:p>
            <w:pPr>
              <w:jc w:val="center"/>
              <w:rPr>
                <w:rFonts w:hint="eastAsia" w:ascii="宋体" w:hAnsi="宋体" w:eastAsia="宋体" w:cs="宋体"/>
                <w:sz w:val="18"/>
                <w:szCs w:val="18"/>
              </w:rPr>
            </w:pPr>
            <w:r>
              <w:rPr>
                <w:rFonts w:hint="eastAsia" w:ascii="宋体" w:hAnsi="宋体" w:eastAsia="宋体" w:cs="宋体"/>
                <w:sz w:val="18"/>
                <w:szCs w:val="18"/>
                <w:lang w:val="en-US" w:eastAsia="zh-CN"/>
              </w:rPr>
              <w:t>安全生产考核合格证书</w:t>
            </w:r>
          </w:p>
          <w:p>
            <w:pPr>
              <w:jc w:val="center"/>
              <w:rPr>
                <w:rFonts w:hint="eastAsia" w:ascii="宋体" w:hAnsi="宋体" w:eastAsia="宋体" w:cs="宋体"/>
                <w:sz w:val="18"/>
                <w:szCs w:val="18"/>
              </w:rPr>
            </w:pPr>
          </w:p>
        </w:tc>
        <w:tc>
          <w:tcPr>
            <w:tcW w:w="359"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sz w:val="18"/>
                <w:szCs w:val="18"/>
              </w:rPr>
            </w:pPr>
            <w:r>
              <w:rPr>
                <w:rFonts w:hint="eastAsia" w:ascii="宋体" w:hAnsi="宋体" w:eastAsia="宋体" w:cs="宋体"/>
                <w:sz w:val="18"/>
                <w:szCs w:val="18"/>
                <w:lang w:eastAsia="zh-CN"/>
              </w:rPr>
              <w:t>二</w:t>
            </w:r>
            <w:r>
              <w:rPr>
                <w:rFonts w:hint="eastAsia" w:ascii="宋体" w:hAnsi="宋体" w:eastAsia="宋体" w:cs="宋体"/>
                <w:sz w:val="18"/>
                <w:szCs w:val="18"/>
              </w:rPr>
              <w:t>级</w:t>
            </w:r>
          </w:p>
        </w:tc>
        <w:tc>
          <w:tcPr>
            <w:tcW w:w="1261"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sz w:val="18"/>
                <w:szCs w:val="18"/>
                <w:lang w:val="en-US" w:eastAsia="zh-CN"/>
              </w:rPr>
            </w:pPr>
          </w:p>
          <w:p>
            <w:pPr>
              <w:jc w:val="center"/>
              <w:rPr>
                <w:rFonts w:hint="eastAsia" w:ascii="宋体" w:hAnsi="宋体" w:eastAsia="宋体" w:cs="宋体"/>
                <w:sz w:val="18"/>
                <w:szCs w:val="18"/>
              </w:rPr>
            </w:pPr>
            <w:r>
              <w:rPr>
                <w:rFonts w:hint="eastAsia" w:ascii="宋体" w:hAnsi="宋体" w:eastAsia="宋体" w:cs="宋体"/>
                <w:sz w:val="18"/>
                <w:szCs w:val="18"/>
                <w:lang w:val="en-US" w:eastAsia="zh-CN"/>
              </w:rPr>
              <w:t xml:space="preserve">湘 243002286397 </w:t>
            </w:r>
          </w:p>
          <w:p>
            <w:pPr>
              <w:jc w:val="center"/>
              <w:rPr>
                <w:rFonts w:hint="eastAsia" w:ascii="宋体" w:hAnsi="宋体" w:eastAsia="宋体" w:cs="宋体"/>
                <w:sz w:val="18"/>
                <w:szCs w:val="18"/>
              </w:rPr>
            </w:pPr>
            <w:r>
              <w:rPr>
                <w:rFonts w:hint="eastAsia" w:ascii="宋体" w:hAnsi="宋体" w:eastAsia="宋体" w:cs="宋体"/>
                <w:sz w:val="18"/>
                <w:szCs w:val="18"/>
                <w:lang w:val="en-US" w:eastAsia="zh-CN"/>
              </w:rPr>
              <w:t>湘建安B（2022）0800000491</w:t>
            </w:r>
          </w:p>
          <w:p>
            <w:pPr>
              <w:jc w:val="center"/>
              <w:rPr>
                <w:rFonts w:hint="eastAsia" w:ascii="宋体" w:hAnsi="宋体" w:eastAsia="宋体" w:cs="宋体"/>
                <w:sz w:val="18"/>
                <w:szCs w:val="18"/>
                <w:lang w:val="en-US" w:eastAsia="zh-CN"/>
              </w:rPr>
            </w:pPr>
          </w:p>
        </w:tc>
        <w:tc>
          <w:tcPr>
            <w:tcW w:w="358"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sz w:val="18"/>
                <w:szCs w:val="18"/>
                <w:lang w:val="en-US" w:eastAsia="zh-CN"/>
              </w:rPr>
            </w:pPr>
          </w:p>
          <w:p>
            <w:pPr>
              <w:jc w:val="center"/>
              <w:rPr>
                <w:rFonts w:hint="eastAsia" w:ascii="宋体" w:hAnsi="宋体" w:eastAsia="宋体" w:cs="宋体"/>
                <w:sz w:val="18"/>
                <w:szCs w:val="18"/>
              </w:rPr>
            </w:pPr>
            <w:r>
              <w:rPr>
                <w:rFonts w:hint="eastAsia" w:ascii="宋体" w:hAnsi="宋体" w:eastAsia="宋体" w:cs="宋体"/>
                <w:sz w:val="18"/>
                <w:szCs w:val="18"/>
                <w:lang w:val="en-US" w:eastAsia="zh-CN"/>
              </w:rPr>
              <w:t xml:space="preserve">市政公用 </w:t>
            </w:r>
          </w:p>
          <w:p>
            <w:pPr>
              <w:jc w:val="center"/>
              <w:rPr>
                <w:rFonts w:hint="eastAsia" w:ascii="宋体" w:hAnsi="宋体" w:eastAsia="宋体" w:cs="宋体"/>
                <w:sz w:val="18"/>
                <w:szCs w:val="18"/>
              </w:rPr>
            </w:pPr>
            <w:r>
              <w:rPr>
                <w:rFonts w:hint="eastAsia" w:ascii="宋体" w:hAnsi="宋体" w:eastAsia="宋体" w:cs="宋体"/>
                <w:sz w:val="18"/>
                <w:szCs w:val="18"/>
                <w:lang w:val="en-US" w:eastAsia="zh-CN"/>
              </w:rPr>
              <w:t>工程</w:t>
            </w:r>
          </w:p>
          <w:p>
            <w:pPr>
              <w:jc w:val="center"/>
              <w:rPr>
                <w:rFonts w:hint="eastAsia" w:ascii="宋体" w:hAnsi="宋体" w:eastAsia="宋体" w:cs="宋体"/>
                <w:sz w:val="18"/>
                <w:szCs w:val="18"/>
                <w:lang w:eastAsia="zh-CN"/>
              </w:rPr>
            </w:pPr>
          </w:p>
        </w:tc>
        <w:tc>
          <w:tcPr>
            <w:tcW w:w="1143"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rPr>
              <w:t>43</w:t>
            </w:r>
            <w:r>
              <w:rPr>
                <w:rFonts w:hint="eastAsia" w:ascii="宋体" w:hAnsi="宋体" w:eastAsia="宋体" w:cs="宋体"/>
                <w:sz w:val="18"/>
                <w:szCs w:val="18"/>
                <w:lang w:val="en-US" w:eastAsia="zh-CN"/>
              </w:rPr>
              <w:t>0***********2971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22" w:hRule="atLeast"/>
          <w:jc w:val="center"/>
        </w:trPr>
        <w:tc>
          <w:tcPr>
            <w:tcW w:w="373"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rPr>
            </w:pPr>
            <w:r>
              <w:rPr>
                <w:rFonts w:hint="eastAsia" w:ascii="宋体" w:hAnsi="宋体" w:eastAsia="宋体" w:cs="宋体"/>
                <w:color w:val="333333"/>
                <w:kern w:val="0"/>
                <w:sz w:val="21"/>
                <w:szCs w:val="21"/>
              </w:rPr>
              <w:t>施工项目负责人</w:t>
            </w:r>
          </w:p>
        </w:tc>
        <w:tc>
          <w:tcPr>
            <w:tcW w:w="415"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sz w:val="18"/>
                <w:szCs w:val="18"/>
                <w:lang w:val="en-US" w:eastAsia="zh-CN"/>
              </w:rPr>
            </w:pPr>
          </w:p>
          <w:p>
            <w:pPr>
              <w:jc w:val="center"/>
              <w:rPr>
                <w:rFonts w:hint="eastAsia" w:ascii="宋体" w:hAnsi="宋体" w:eastAsia="宋体" w:cs="宋体"/>
                <w:sz w:val="18"/>
                <w:szCs w:val="18"/>
              </w:rPr>
            </w:pPr>
            <w:r>
              <w:rPr>
                <w:rFonts w:hint="eastAsia" w:ascii="宋体" w:hAnsi="宋体" w:eastAsia="宋体" w:cs="宋体"/>
                <w:sz w:val="18"/>
                <w:szCs w:val="18"/>
                <w:lang w:val="en-US" w:eastAsia="zh-CN"/>
              </w:rPr>
              <w:t>陈爱芹</w:t>
            </w:r>
          </w:p>
          <w:p>
            <w:pPr>
              <w:jc w:val="center"/>
              <w:rPr>
                <w:rFonts w:hint="eastAsia" w:ascii="宋体" w:hAnsi="宋体" w:eastAsia="宋体" w:cs="宋体"/>
                <w:kern w:val="0"/>
                <w:sz w:val="21"/>
                <w:szCs w:val="21"/>
              </w:rPr>
            </w:pPr>
          </w:p>
        </w:tc>
        <w:tc>
          <w:tcPr>
            <w:tcW w:w="1089"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sz w:val="18"/>
                <w:szCs w:val="18"/>
              </w:rPr>
            </w:pPr>
          </w:p>
          <w:p>
            <w:pPr>
              <w:jc w:val="center"/>
              <w:rPr>
                <w:rFonts w:hint="eastAsia" w:ascii="宋体" w:hAnsi="宋体" w:eastAsia="宋体" w:cs="宋体"/>
                <w:sz w:val="18"/>
                <w:szCs w:val="18"/>
                <w:lang w:eastAsia="zh-CN"/>
              </w:rPr>
            </w:pPr>
            <w:r>
              <w:rPr>
                <w:rFonts w:hint="eastAsia" w:ascii="宋体" w:hAnsi="宋体" w:eastAsia="宋体" w:cs="宋体"/>
                <w:sz w:val="18"/>
                <w:szCs w:val="18"/>
              </w:rPr>
              <w:t>建造师</w:t>
            </w:r>
            <w:r>
              <w:rPr>
                <w:rFonts w:hint="eastAsia" w:ascii="宋体" w:hAnsi="宋体" w:eastAsia="宋体" w:cs="宋体"/>
                <w:sz w:val="18"/>
                <w:szCs w:val="18"/>
                <w:lang w:eastAsia="zh-CN"/>
              </w:rPr>
              <w:t>注册</w:t>
            </w:r>
            <w:r>
              <w:rPr>
                <w:rFonts w:hint="eastAsia" w:ascii="宋体" w:hAnsi="宋体" w:eastAsia="宋体" w:cs="宋体"/>
                <w:sz w:val="18"/>
                <w:szCs w:val="18"/>
              </w:rPr>
              <w:t>证</w:t>
            </w:r>
            <w:r>
              <w:rPr>
                <w:rFonts w:hint="eastAsia" w:ascii="宋体" w:hAnsi="宋体" w:eastAsia="宋体" w:cs="宋体"/>
                <w:sz w:val="18"/>
                <w:szCs w:val="18"/>
                <w:lang w:eastAsia="zh-CN"/>
              </w:rPr>
              <w:t>书</w:t>
            </w:r>
          </w:p>
          <w:p>
            <w:pPr>
              <w:jc w:val="center"/>
              <w:rPr>
                <w:rFonts w:hint="eastAsia" w:ascii="宋体" w:hAnsi="宋体" w:eastAsia="宋体" w:cs="宋体"/>
                <w:sz w:val="18"/>
                <w:szCs w:val="18"/>
              </w:rPr>
            </w:pPr>
            <w:r>
              <w:rPr>
                <w:rFonts w:hint="eastAsia" w:ascii="宋体" w:hAnsi="宋体" w:eastAsia="宋体" w:cs="宋体"/>
                <w:sz w:val="18"/>
                <w:szCs w:val="18"/>
                <w:lang w:val="en-US" w:eastAsia="zh-CN"/>
              </w:rPr>
              <w:t>安全生产考核合格证书</w:t>
            </w:r>
          </w:p>
          <w:p>
            <w:pPr>
              <w:jc w:val="center"/>
              <w:rPr>
                <w:rFonts w:hint="eastAsia" w:ascii="宋体" w:hAnsi="宋体" w:eastAsia="宋体" w:cs="宋体"/>
                <w:kern w:val="0"/>
                <w:sz w:val="21"/>
                <w:szCs w:val="21"/>
              </w:rPr>
            </w:pPr>
          </w:p>
        </w:tc>
        <w:tc>
          <w:tcPr>
            <w:tcW w:w="359"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kern w:val="0"/>
                <w:sz w:val="21"/>
                <w:szCs w:val="21"/>
              </w:rPr>
            </w:pPr>
            <w:r>
              <w:rPr>
                <w:rFonts w:hint="eastAsia" w:ascii="宋体" w:hAnsi="宋体" w:eastAsia="宋体" w:cs="宋体"/>
                <w:sz w:val="18"/>
                <w:szCs w:val="18"/>
                <w:lang w:eastAsia="zh-CN"/>
              </w:rPr>
              <w:t>二</w:t>
            </w:r>
            <w:r>
              <w:rPr>
                <w:rFonts w:hint="eastAsia" w:ascii="宋体" w:hAnsi="宋体" w:eastAsia="宋体" w:cs="宋体"/>
                <w:sz w:val="18"/>
                <w:szCs w:val="18"/>
              </w:rPr>
              <w:t>级</w:t>
            </w:r>
          </w:p>
        </w:tc>
        <w:tc>
          <w:tcPr>
            <w:tcW w:w="1261"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sz w:val="18"/>
                <w:szCs w:val="18"/>
                <w:lang w:val="en-US" w:eastAsia="zh-CN"/>
              </w:rPr>
            </w:pPr>
          </w:p>
          <w:p>
            <w:pPr>
              <w:jc w:val="center"/>
              <w:rPr>
                <w:rFonts w:hint="eastAsia" w:ascii="宋体" w:hAnsi="宋体" w:eastAsia="宋体" w:cs="宋体"/>
                <w:sz w:val="18"/>
                <w:szCs w:val="18"/>
              </w:rPr>
            </w:pPr>
            <w:r>
              <w:rPr>
                <w:rFonts w:hint="eastAsia" w:ascii="宋体" w:hAnsi="宋体" w:eastAsia="宋体" w:cs="宋体"/>
                <w:sz w:val="18"/>
                <w:szCs w:val="18"/>
                <w:lang w:val="en-US" w:eastAsia="zh-CN"/>
              </w:rPr>
              <w:t xml:space="preserve">湘 243002286397 </w:t>
            </w:r>
          </w:p>
          <w:p>
            <w:pPr>
              <w:jc w:val="center"/>
              <w:rPr>
                <w:rFonts w:hint="eastAsia" w:ascii="宋体" w:hAnsi="宋体" w:eastAsia="宋体" w:cs="宋体"/>
                <w:sz w:val="18"/>
                <w:szCs w:val="18"/>
              </w:rPr>
            </w:pPr>
            <w:r>
              <w:rPr>
                <w:rFonts w:hint="eastAsia" w:ascii="宋体" w:hAnsi="宋体" w:eastAsia="宋体" w:cs="宋体"/>
                <w:sz w:val="18"/>
                <w:szCs w:val="18"/>
                <w:lang w:val="en-US" w:eastAsia="zh-CN"/>
              </w:rPr>
              <w:t>湘建安B（2022）0800000491</w:t>
            </w:r>
          </w:p>
          <w:p>
            <w:pPr>
              <w:jc w:val="center"/>
              <w:rPr>
                <w:rFonts w:hint="eastAsia" w:ascii="宋体" w:hAnsi="宋体" w:eastAsia="宋体" w:cs="宋体"/>
                <w:kern w:val="0"/>
                <w:sz w:val="21"/>
                <w:szCs w:val="21"/>
              </w:rPr>
            </w:pPr>
          </w:p>
        </w:tc>
        <w:tc>
          <w:tcPr>
            <w:tcW w:w="358"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sz w:val="18"/>
                <w:szCs w:val="18"/>
                <w:lang w:val="en-US" w:eastAsia="zh-CN"/>
              </w:rPr>
            </w:pPr>
          </w:p>
          <w:p>
            <w:pPr>
              <w:jc w:val="center"/>
              <w:rPr>
                <w:rFonts w:hint="eastAsia" w:ascii="宋体" w:hAnsi="宋体" w:eastAsia="宋体" w:cs="宋体"/>
                <w:sz w:val="18"/>
                <w:szCs w:val="18"/>
              </w:rPr>
            </w:pPr>
            <w:r>
              <w:rPr>
                <w:rFonts w:hint="eastAsia" w:ascii="宋体" w:hAnsi="宋体" w:eastAsia="宋体" w:cs="宋体"/>
                <w:sz w:val="18"/>
                <w:szCs w:val="18"/>
                <w:lang w:val="en-US" w:eastAsia="zh-CN"/>
              </w:rPr>
              <w:t xml:space="preserve">市政公用 </w:t>
            </w:r>
          </w:p>
          <w:p>
            <w:pPr>
              <w:jc w:val="center"/>
              <w:rPr>
                <w:rFonts w:hint="eastAsia" w:ascii="宋体" w:hAnsi="宋体" w:eastAsia="宋体" w:cs="宋体"/>
                <w:sz w:val="18"/>
                <w:szCs w:val="18"/>
              </w:rPr>
            </w:pPr>
            <w:r>
              <w:rPr>
                <w:rFonts w:hint="eastAsia" w:ascii="宋体" w:hAnsi="宋体" w:eastAsia="宋体" w:cs="宋体"/>
                <w:sz w:val="18"/>
                <w:szCs w:val="18"/>
                <w:lang w:val="en-US" w:eastAsia="zh-CN"/>
              </w:rPr>
              <w:t>工程</w:t>
            </w:r>
          </w:p>
          <w:p>
            <w:pPr>
              <w:jc w:val="center"/>
              <w:rPr>
                <w:rFonts w:hint="eastAsia" w:ascii="宋体" w:hAnsi="宋体" w:eastAsia="宋体" w:cs="宋体"/>
                <w:kern w:val="0"/>
                <w:sz w:val="21"/>
                <w:szCs w:val="21"/>
              </w:rPr>
            </w:pPr>
          </w:p>
        </w:tc>
        <w:tc>
          <w:tcPr>
            <w:tcW w:w="1143"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kern w:val="0"/>
                <w:sz w:val="21"/>
                <w:szCs w:val="21"/>
                <w:lang w:val="en-US" w:eastAsia="zh-CN"/>
              </w:rPr>
            </w:pPr>
            <w:r>
              <w:rPr>
                <w:rFonts w:hint="eastAsia" w:ascii="宋体" w:hAnsi="宋体" w:eastAsia="宋体" w:cs="宋体"/>
                <w:sz w:val="18"/>
                <w:szCs w:val="18"/>
              </w:rPr>
              <w:t>43</w:t>
            </w:r>
            <w:r>
              <w:rPr>
                <w:rFonts w:hint="eastAsia" w:ascii="宋体" w:hAnsi="宋体" w:eastAsia="宋体" w:cs="宋体"/>
                <w:sz w:val="18"/>
                <w:szCs w:val="18"/>
                <w:lang w:val="en-US" w:eastAsia="zh-CN"/>
              </w:rPr>
              <w:t>0***********2971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12" w:hRule="atLeast"/>
          <w:jc w:val="center"/>
        </w:trPr>
        <w:tc>
          <w:tcPr>
            <w:tcW w:w="373"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rPr>
            </w:pPr>
            <w:r>
              <w:rPr>
                <w:rFonts w:hint="eastAsia" w:ascii="宋体" w:hAnsi="宋体" w:eastAsia="宋体" w:cs="宋体"/>
                <w:color w:val="333333"/>
                <w:kern w:val="0"/>
                <w:sz w:val="21"/>
                <w:szCs w:val="21"/>
              </w:rPr>
              <w:t>设计</w:t>
            </w:r>
            <w:r>
              <w:rPr>
                <w:rFonts w:hint="eastAsia" w:ascii="宋体" w:hAnsi="宋体" w:eastAsia="宋体" w:cs="宋体"/>
                <w:color w:val="333333"/>
                <w:kern w:val="0"/>
                <w:sz w:val="21"/>
                <w:szCs w:val="21"/>
                <w:lang w:eastAsia="zh-CN"/>
              </w:rPr>
              <w:t>项目</w:t>
            </w:r>
            <w:r>
              <w:rPr>
                <w:rFonts w:hint="eastAsia" w:ascii="宋体" w:hAnsi="宋体" w:eastAsia="宋体" w:cs="宋体"/>
                <w:color w:val="333333"/>
                <w:kern w:val="0"/>
                <w:sz w:val="21"/>
                <w:szCs w:val="21"/>
              </w:rPr>
              <w:t>负责人</w:t>
            </w:r>
          </w:p>
        </w:tc>
        <w:tc>
          <w:tcPr>
            <w:tcW w:w="415"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sz w:val="18"/>
                <w:szCs w:val="18"/>
                <w:lang w:val="en-US" w:eastAsia="zh-CN"/>
              </w:rPr>
            </w:pP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李桦</w:t>
            </w:r>
          </w:p>
          <w:p>
            <w:pPr>
              <w:jc w:val="center"/>
              <w:rPr>
                <w:rFonts w:hint="eastAsia" w:ascii="宋体" w:hAnsi="宋体" w:eastAsia="宋体" w:cs="宋体"/>
                <w:sz w:val="18"/>
                <w:szCs w:val="18"/>
                <w:lang w:val="en-US" w:eastAsia="zh-CN"/>
              </w:rPr>
            </w:pPr>
          </w:p>
        </w:tc>
        <w:tc>
          <w:tcPr>
            <w:tcW w:w="1089"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sz w:val="18"/>
                <w:szCs w:val="18"/>
                <w:lang w:val="en-US" w:eastAsia="zh-CN"/>
              </w:rPr>
            </w:pP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职称证</w:t>
            </w:r>
          </w:p>
          <w:p>
            <w:pPr>
              <w:jc w:val="center"/>
              <w:rPr>
                <w:rFonts w:hint="eastAsia" w:ascii="宋体" w:hAnsi="宋体" w:eastAsia="宋体" w:cs="宋体"/>
                <w:sz w:val="18"/>
                <w:szCs w:val="18"/>
                <w:lang w:val="en-US" w:eastAsia="zh-CN"/>
              </w:rPr>
            </w:pPr>
          </w:p>
        </w:tc>
        <w:tc>
          <w:tcPr>
            <w:tcW w:w="359"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sz w:val="18"/>
                <w:szCs w:val="18"/>
                <w:lang w:val="en-US" w:eastAsia="zh-CN"/>
              </w:rPr>
            </w:pP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高级</w:t>
            </w: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工程师</w:t>
            </w:r>
          </w:p>
          <w:p>
            <w:pPr>
              <w:jc w:val="center"/>
              <w:rPr>
                <w:rFonts w:hint="eastAsia" w:ascii="宋体" w:hAnsi="宋体" w:eastAsia="宋体" w:cs="宋体"/>
                <w:sz w:val="18"/>
                <w:szCs w:val="18"/>
                <w:lang w:val="en-US" w:eastAsia="zh-CN"/>
              </w:rPr>
            </w:pPr>
          </w:p>
        </w:tc>
        <w:tc>
          <w:tcPr>
            <w:tcW w:w="1261"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sz w:val="18"/>
                <w:szCs w:val="18"/>
                <w:lang w:val="en-US" w:eastAsia="zh-CN"/>
              </w:rPr>
            </w:pP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00006588</w:t>
            </w:r>
          </w:p>
          <w:p>
            <w:pPr>
              <w:jc w:val="center"/>
              <w:rPr>
                <w:rFonts w:hint="eastAsia" w:ascii="宋体" w:hAnsi="宋体" w:eastAsia="宋体" w:cs="宋体"/>
                <w:sz w:val="18"/>
                <w:szCs w:val="18"/>
                <w:lang w:val="en-US" w:eastAsia="zh-CN"/>
              </w:rPr>
            </w:pPr>
          </w:p>
        </w:tc>
        <w:tc>
          <w:tcPr>
            <w:tcW w:w="358"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sz w:val="18"/>
                <w:szCs w:val="18"/>
                <w:lang w:val="en-US" w:eastAsia="zh-CN"/>
              </w:rPr>
            </w:pP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市政工程</w:t>
            </w:r>
          </w:p>
          <w:p>
            <w:pPr>
              <w:jc w:val="center"/>
              <w:rPr>
                <w:rFonts w:hint="eastAsia" w:ascii="宋体" w:hAnsi="宋体" w:eastAsia="宋体" w:cs="宋体"/>
                <w:sz w:val="18"/>
                <w:szCs w:val="18"/>
                <w:lang w:val="en-US" w:eastAsia="zh-CN"/>
              </w:rPr>
            </w:pPr>
          </w:p>
        </w:tc>
        <w:tc>
          <w:tcPr>
            <w:tcW w:w="1143" w:type="pct"/>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513***********2214</w:t>
            </w:r>
          </w:p>
        </w:tc>
      </w:tr>
    </w:tbl>
    <w:p>
      <w:pPr>
        <w:widowControl/>
        <w:spacing w:line="390" w:lineRule="atLeast"/>
        <w:jc w:val="left"/>
        <w:rPr>
          <w:rFonts w:hint="eastAsia" w:ascii="微软雅黑" w:hAnsi="微软雅黑" w:eastAsia="宋体" w:cs="宋体"/>
          <w:color w:val="333333"/>
          <w:kern w:val="0"/>
          <w:sz w:val="25"/>
          <w:szCs w:val="25"/>
          <w:lang w:eastAsia="zh-CN"/>
        </w:rPr>
      </w:pPr>
      <w:r>
        <w:rPr>
          <w:rFonts w:hint="eastAsia" w:ascii="宋体" w:hAnsi="宋体" w:eastAsia="宋体" w:cs="宋体"/>
          <w:color w:val="333333"/>
          <w:kern w:val="0"/>
          <w:sz w:val="24"/>
          <w:szCs w:val="24"/>
        </w:rPr>
        <w:t>中标候选人：</w:t>
      </w:r>
      <w:r>
        <w:rPr>
          <w:rFonts w:hint="eastAsia" w:ascii="宋体" w:hAnsi="宋体" w:eastAsia="宋体" w:cs="宋体"/>
          <w:color w:val="000000"/>
          <w:kern w:val="0"/>
          <w:sz w:val="21"/>
          <w:szCs w:val="21"/>
          <w:lang w:eastAsia="zh-CN"/>
        </w:rPr>
        <w:t>湖南沿湖建设工程有限公司(牵头方)中盛弘宇建设科技有限公司(成员方)</w:t>
      </w:r>
    </w:p>
    <w:tbl>
      <w:tblPr>
        <w:tblStyle w:val="5"/>
        <w:tblW w:w="4994" w:type="pct"/>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848"/>
        <w:gridCol w:w="778"/>
        <w:gridCol w:w="1880"/>
        <w:gridCol w:w="842"/>
        <w:gridCol w:w="2183"/>
        <w:gridCol w:w="776"/>
        <w:gridCol w:w="219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79" w:hRule="atLeast"/>
          <w:jc w:val="center"/>
        </w:trPr>
        <w:tc>
          <w:tcPr>
            <w:tcW w:w="446" w:type="pct"/>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ascii="宋体" w:hAnsi="宋体" w:eastAsia="宋体" w:cs="宋体"/>
                <w:kern w:val="0"/>
                <w:sz w:val="21"/>
                <w:szCs w:val="21"/>
              </w:rPr>
            </w:pPr>
            <w:r>
              <w:rPr>
                <w:rFonts w:hint="eastAsia" w:ascii="宋体" w:hAnsi="宋体" w:eastAsia="宋体" w:cs="宋体"/>
                <w:color w:val="333333"/>
                <w:kern w:val="0"/>
                <w:sz w:val="21"/>
                <w:szCs w:val="21"/>
              </w:rPr>
              <w:t>岗位</w:t>
            </w:r>
          </w:p>
        </w:tc>
        <w:tc>
          <w:tcPr>
            <w:tcW w:w="409" w:type="pct"/>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ascii="宋体" w:hAnsi="宋体" w:eastAsia="宋体" w:cs="宋体"/>
                <w:kern w:val="0"/>
                <w:sz w:val="21"/>
                <w:szCs w:val="21"/>
              </w:rPr>
            </w:pPr>
            <w:r>
              <w:rPr>
                <w:rFonts w:hint="eastAsia" w:ascii="宋体" w:hAnsi="宋体" w:eastAsia="宋体" w:cs="宋体"/>
                <w:color w:val="333333"/>
                <w:kern w:val="0"/>
                <w:sz w:val="21"/>
                <w:szCs w:val="21"/>
              </w:rPr>
              <w:t>姓名</w:t>
            </w:r>
          </w:p>
        </w:tc>
        <w:tc>
          <w:tcPr>
            <w:tcW w:w="4143" w:type="pct"/>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ind w:firstLine="300"/>
              <w:jc w:val="center"/>
              <w:rPr>
                <w:rFonts w:ascii="宋体" w:hAnsi="宋体" w:eastAsia="宋体" w:cs="宋体"/>
                <w:kern w:val="0"/>
                <w:sz w:val="21"/>
                <w:szCs w:val="21"/>
              </w:rPr>
            </w:pPr>
            <w:r>
              <w:rPr>
                <w:rFonts w:hint="eastAsia" w:ascii="宋体" w:hAnsi="宋体" w:eastAsia="宋体" w:cs="宋体"/>
                <w:color w:val="333333"/>
                <w:kern w:val="0"/>
                <w:sz w:val="21"/>
                <w:szCs w:val="21"/>
              </w:rPr>
              <w:t>执业或岗位资格证明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01" w:hRule="atLeast"/>
          <w:jc w:val="center"/>
        </w:trPr>
        <w:tc>
          <w:tcPr>
            <w:tcW w:w="446" w:type="pct"/>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1"/>
                <w:szCs w:val="21"/>
              </w:rPr>
            </w:pPr>
          </w:p>
        </w:tc>
        <w:tc>
          <w:tcPr>
            <w:tcW w:w="409" w:type="pct"/>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1"/>
                <w:szCs w:val="21"/>
              </w:rPr>
            </w:pPr>
          </w:p>
        </w:tc>
        <w:tc>
          <w:tcPr>
            <w:tcW w:w="989"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1"/>
                <w:szCs w:val="21"/>
              </w:rPr>
            </w:pPr>
            <w:r>
              <w:rPr>
                <w:rFonts w:hint="eastAsia" w:ascii="宋体" w:hAnsi="宋体" w:eastAsia="宋体" w:cs="宋体"/>
                <w:color w:val="333333"/>
                <w:kern w:val="0"/>
                <w:sz w:val="21"/>
                <w:szCs w:val="21"/>
              </w:rPr>
              <w:t>证书名称</w:t>
            </w:r>
          </w:p>
        </w:tc>
        <w:tc>
          <w:tcPr>
            <w:tcW w:w="443"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ascii="宋体" w:hAnsi="宋体" w:eastAsia="宋体" w:cs="宋体"/>
                <w:kern w:val="0"/>
                <w:sz w:val="21"/>
                <w:szCs w:val="21"/>
              </w:rPr>
            </w:pPr>
            <w:r>
              <w:rPr>
                <w:rFonts w:hint="eastAsia" w:ascii="宋体" w:hAnsi="宋体" w:eastAsia="宋体" w:cs="宋体"/>
                <w:color w:val="333333"/>
                <w:kern w:val="0"/>
                <w:sz w:val="21"/>
                <w:szCs w:val="21"/>
              </w:rPr>
              <w:t>级别</w:t>
            </w:r>
          </w:p>
        </w:tc>
        <w:tc>
          <w:tcPr>
            <w:tcW w:w="1148"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ascii="宋体" w:hAnsi="宋体" w:eastAsia="宋体" w:cs="宋体"/>
                <w:kern w:val="0"/>
                <w:sz w:val="21"/>
                <w:szCs w:val="21"/>
              </w:rPr>
            </w:pPr>
            <w:r>
              <w:rPr>
                <w:rFonts w:hint="eastAsia" w:ascii="宋体" w:hAnsi="宋体" w:eastAsia="宋体" w:cs="宋体"/>
                <w:color w:val="333333"/>
                <w:kern w:val="0"/>
                <w:sz w:val="21"/>
                <w:szCs w:val="21"/>
              </w:rPr>
              <w:t>证号</w:t>
            </w:r>
          </w:p>
        </w:tc>
        <w:tc>
          <w:tcPr>
            <w:tcW w:w="408"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ascii="宋体" w:hAnsi="宋体" w:eastAsia="宋体" w:cs="宋体"/>
                <w:kern w:val="0"/>
                <w:sz w:val="21"/>
                <w:szCs w:val="21"/>
              </w:rPr>
            </w:pPr>
            <w:r>
              <w:rPr>
                <w:rFonts w:hint="eastAsia" w:ascii="宋体" w:hAnsi="宋体" w:eastAsia="宋体" w:cs="宋体"/>
                <w:color w:val="333333"/>
                <w:kern w:val="0"/>
                <w:sz w:val="21"/>
                <w:szCs w:val="21"/>
              </w:rPr>
              <w:t>专业</w:t>
            </w:r>
          </w:p>
        </w:tc>
        <w:tc>
          <w:tcPr>
            <w:tcW w:w="1154"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450" w:lineRule="atLeast"/>
              <w:jc w:val="center"/>
              <w:rPr>
                <w:rFonts w:ascii="宋体" w:hAnsi="宋体" w:eastAsia="宋体" w:cs="宋体"/>
                <w:kern w:val="0"/>
                <w:sz w:val="21"/>
                <w:szCs w:val="21"/>
              </w:rPr>
            </w:pPr>
            <w:r>
              <w:rPr>
                <w:rFonts w:hint="eastAsia" w:ascii="宋体" w:hAnsi="宋体" w:eastAsia="宋体" w:cs="宋体"/>
                <w:color w:val="333333"/>
                <w:kern w:val="0"/>
                <w:sz w:val="21"/>
                <w:szCs w:val="21"/>
              </w:rPr>
              <w:t>身份证号码</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55" w:hRule="atLeast"/>
          <w:jc w:val="center"/>
        </w:trPr>
        <w:tc>
          <w:tcPr>
            <w:tcW w:w="446"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1"/>
                <w:szCs w:val="21"/>
              </w:rPr>
            </w:pPr>
            <w:r>
              <w:rPr>
                <w:rFonts w:hint="eastAsia" w:ascii="宋体" w:hAnsi="宋体" w:eastAsia="宋体" w:cs="宋体"/>
                <w:color w:val="333333"/>
                <w:kern w:val="0"/>
                <w:sz w:val="21"/>
                <w:szCs w:val="21"/>
              </w:rPr>
              <w:t>工程总承包项目负责人</w:t>
            </w:r>
          </w:p>
        </w:tc>
        <w:tc>
          <w:tcPr>
            <w:tcW w:w="409" w:type="pc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rPr>
                <w:rFonts w:hint="eastAsia" w:ascii="宋体" w:hAnsi="宋体" w:eastAsia="宋体" w:cs="宋体"/>
                <w:color w:val="000000"/>
                <w:kern w:val="0"/>
                <w:sz w:val="18"/>
                <w:szCs w:val="18"/>
                <w:lang w:val="en-US" w:eastAsia="zh-CN" w:bidi="ar"/>
              </w:rPr>
            </w:pP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李栋</w:t>
            </w:r>
          </w:p>
          <w:p>
            <w:pPr>
              <w:widowControl/>
              <w:jc w:val="center"/>
              <w:rPr>
                <w:rFonts w:hint="eastAsia" w:ascii="宋体" w:hAnsi="宋体" w:eastAsia="宋体" w:cs="宋体"/>
                <w:color w:val="333333"/>
                <w:kern w:val="0"/>
                <w:sz w:val="18"/>
                <w:szCs w:val="18"/>
                <w:lang w:eastAsia="zh-CN"/>
              </w:rPr>
            </w:pPr>
          </w:p>
        </w:tc>
        <w:tc>
          <w:tcPr>
            <w:tcW w:w="989" w:type="pc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rPr>
                <w:rFonts w:hint="eastAsia" w:ascii="宋体" w:hAnsi="宋体" w:eastAsia="宋体" w:cs="宋体"/>
                <w:color w:val="000000"/>
                <w:kern w:val="0"/>
                <w:sz w:val="18"/>
                <w:szCs w:val="18"/>
                <w:lang w:val="en-US" w:eastAsia="zh-CN" w:bidi="ar"/>
              </w:rPr>
            </w:pP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建造师注册证书</w:t>
            </w: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安全生产考核证书</w:t>
            </w:r>
          </w:p>
          <w:p>
            <w:pPr>
              <w:widowControl/>
              <w:jc w:val="center"/>
              <w:rPr>
                <w:rFonts w:hint="eastAsia" w:ascii="宋体" w:hAnsi="宋体" w:eastAsia="宋体" w:cs="宋体"/>
                <w:color w:val="333333"/>
                <w:kern w:val="0"/>
                <w:sz w:val="18"/>
                <w:szCs w:val="18"/>
                <w:lang w:eastAsia="zh-CN"/>
              </w:rPr>
            </w:pPr>
          </w:p>
        </w:tc>
        <w:tc>
          <w:tcPr>
            <w:tcW w:w="443" w:type="pc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rPr>
                <w:rFonts w:hint="eastAsia" w:ascii="宋体" w:hAnsi="宋体" w:eastAsia="宋体" w:cs="宋体"/>
                <w:color w:val="000000"/>
                <w:kern w:val="0"/>
                <w:sz w:val="18"/>
                <w:szCs w:val="18"/>
                <w:lang w:val="en-US" w:eastAsia="zh-CN" w:bidi="ar"/>
              </w:rPr>
            </w:pP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二级</w:t>
            </w:r>
          </w:p>
          <w:p>
            <w:pPr>
              <w:widowControl/>
              <w:jc w:val="center"/>
              <w:rPr>
                <w:rFonts w:hint="eastAsia" w:ascii="宋体" w:hAnsi="宋体" w:eastAsia="宋体" w:cs="宋体"/>
                <w:color w:val="333333"/>
                <w:kern w:val="0"/>
                <w:sz w:val="18"/>
                <w:szCs w:val="18"/>
                <w:lang w:val="en-US" w:eastAsia="zh-CN"/>
              </w:rPr>
            </w:pPr>
          </w:p>
        </w:tc>
        <w:tc>
          <w:tcPr>
            <w:tcW w:w="1148" w:type="pc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rPr>
                <w:rFonts w:hint="eastAsia" w:ascii="宋体" w:hAnsi="宋体" w:eastAsia="宋体" w:cs="宋体"/>
                <w:color w:val="000000"/>
                <w:kern w:val="0"/>
                <w:sz w:val="18"/>
                <w:szCs w:val="18"/>
                <w:lang w:val="en-US" w:eastAsia="zh-CN" w:bidi="ar"/>
              </w:rPr>
            </w:pP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湘 243002292441</w:t>
            </w: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湘建B(2022)0400000668</w:t>
            </w:r>
          </w:p>
          <w:p>
            <w:pPr>
              <w:widowControl/>
              <w:jc w:val="center"/>
              <w:rPr>
                <w:rFonts w:hint="eastAsia" w:ascii="宋体" w:hAnsi="宋体" w:eastAsia="宋体" w:cs="宋体"/>
                <w:color w:val="333333"/>
                <w:kern w:val="0"/>
                <w:sz w:val="18"/>
                <w:szCs w:val="18"/>
                <w:lang w:val="en-US" w:eastAsia="zh-CN"/>
              </w:rPr>
            </w:pPr>
          </w:p>
        </w:tc>
        <w:tc>
          <w:tcPr>
            <w:tcW w:w="408" w:type="pc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rPr>
                <w:rFonts w:hint="eastAsia" w:ascii="宋体" w:hAnsi="宋体" w:eastAsia="宋体" w:cs="宋体"/>
                <w:color w:val="000000"/>
                <w:kern w:val="0"/>
                <w:sz w:val="18"/>
                <w:szCs w:val="18"/>
                <w:lang w:val="en-US" w:eastAsia="zh-CN" w:bidi="ar"/>
              </w:rPr>
            </w:pP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市政</w:t>
            </w: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公用</w:t>
            </w: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工程</w:t>
            </w:r>
          </w:p>
          <w:p>
            <w:pPr>
              <w:widowControl/>
              <w:jc w:val="center"/>
              <w:rPr>
                <w:rFonts w:hint="eastAsia" w:ascii="宋体" w:hAnsi="宋体" w:eastAsia="宋体" w:cs="宋体"/>
                <w:color w:val="333333"/>
                <w:kern w:val="0"/>
                <w:sz w:val="18"/>
                <w:szCs w:val="18"/>
                <w:lang w:eastAsia="zh-CN"/>
              </w:rPr>
            </w:pPr>
          </w:p>
        </w:tc>
        <w:tc>
          <w:tcPr>
            <w:tcW w:w="1154"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333333"/>
                <w:kern w:val="0"/>
                <w:sz w:val="18"/>
                <w:szCs w:val="18"/>
                <w:lang w:val="en-US" w:eastAsia="zh-CN"/>
              </w:rPr>
            </w:pPr>
            <w:r>
              <w:rPr>
                <w:rFonts w:hint="eastAsia" w:ascii="宋体" w:hAnsi="宋体" w:eastAsia="宋体" w:cs="宋体"/>
                <w:color w:val="333333"/>
                <w:kern w:val="0"/>
                <w:sz w:val="18"/>
                <w:szCs w:val="18"/>
              </w:rPr>
              <w:t>430</w:t>
            </w:r>
            <w:r>
              <w:rPr>
                <w:rFonts w:hint="eastAsia" w:ascii="宋体" w:hAnsi="宋体" w:eastAsia="宋体" w:cs="宋体"/>
                <w:color w:val="333333"/>
                <w:kern w:val="0"/>
                <w:sz w:val="18"/>
                <w:szCs w:val="18"/>
                <w:lang w:val="en-US" w:eastAsia="zh-CN"/>
              </w:rPr>
              <w:t>***********671X</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22" w:hRule="atLeast"/>
          <w:jc w:val="center"/>
        </w:trPr>
        <w:tc>
          <w:tcPr>
            <w:tcW w:w="446"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1"/>
                <w:szCs w:val="21"/>
              </w:rPr>
            </w:pPr>
            <w:r>
              <w:rPr>
                <w:rFonts w:hint="eastAsia" w:ascii="宋体" w:hAnsi="宋体" w:eastAsia="宋体" w:cs="宋体"/>
                <w:color w:val="333333"/>
                <w:kern w:val="0"/>
                <w:sz w:val="21"/>
                <w:szCs w:val="21"/>
              </w:rPr>
              <w:t>施工项目负责人</w:t>
            </w:r>
          </w:p>
        </w:tc>
        <w:tc>
          <w:tcPr>
            <w:tcW w:w="409" w:type="pc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rPr>
                <w:rFonts w:hint="eastAsia" w:ascii="宋体" w:hAnsi="宋体" w:eastAsia="宋体" w:cs="宋体"/>
                <w:color w:val="000000"/>
                <w:kern w:val="0"/>
                <w:sz w:val="18"/>
                <w:szCs w:val="18"/>
                <w:lang w:val="en-US" w:eastAsia="zh-CN" w:bidi="ar"/>
              </w:rPr>
            </w:pP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李栋</w:t>
            </w:r>
          </w:p>
          <w:p>
            <w:pPr>
              <w:widowControl/>
              <w:jc w:val="center"/>
              <w:rPr>
                <w:rFonts w:hint="eastAsia" w:ascii="宋体" w:hAnsi="宋体" w:eastAsia="宋体" w:cs="宋体"/>
                <w:color w:val="333333"/>
                <w:kern w:val="0"/>
                <w:sz w:val="21"/>
                <w:szCs w:val="21"/>
              </w:rPr>
            </w:pPr>
          </w:p>
        </w:tc>
        <w:tc>
          <w:tcPr>
            <w:tcW w:w="989" w:type="pc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rPr>
                <w:rFonts w:hint="eastAsia" w:ascii="宋体" w:hAnsi="宋体" w:eastAsia="宋体" w:cs="宋体"/>
                <w:color w:val="000000"/>
                <w:kern w:val="0"/>
                <w:sz w:val="18"/>
                <w:szCs w:val="18"/>
                <w:lang w:val="en-US" w:eastAsia="zh-CN" w:bidi="ar"/>
              </w:rPr>
            </w:pP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建造师注册证书</w:t>
            </w: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安全生产考核证书</w:t>
            </w:r>
          </w:p>
          <w:p>
            <w:pPr>
              <w:widowControl/>
              <w:jc w:val="center"/>
              <w:rPr>
                <w:rFonts w:hint="eastAsia" w:ascii="宋体" w:hAnsi="宋体" w:eastAsia="宋体" w:cs="宋体"/>
                <w:color w:val="333333"/>
                <w:kern w:val="0"/>
                <w:sz w:val="21"/>
                <w:szCs w:val="21"/>
              </w:rPr>
            </w:pPr>
          </w:p>
        </w:tc>
        <w:tc>
          <w:tcPr>
            <w:tcW w:w="443" w:type="pc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rPr>
                <w:rFonts w:hint="eastAsia" w:ascii="宋体" w:hAnsi="宋体" w:eastAsia="宋体" w:cs="宋体"/>
                <w:color w:val="000000"/>
                <w:kern w:val="0"/>
                <w:sz w:val="18"/>
                <w:szCs w:val="18"/>
                <w:lang w:val="en-US" w:eastAsia="zh-CN" w:bidi="ar"/>
              </w:rPr>
            </w:pP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二级</w:t>
            </w:r>
          </w:p>
          <w:p>
            <w:pPr>
              <w:widowControl/>
              <w:jc w:val="center"/>
              <w:rPr>
                <w:rFonts w:hint="eastAsia" w:ascii="宋体" w:hAnsi="宋体" w:eastAsia="宋体" w:cs="宋体"/>
                <w:color w:val="333333"/>
                <w:kern w:val="0"/>
                <w:sz w:val="21"/>
                <w:szCs w:val="21"/>
              </w:rPr>
            </w:pPr>
          </w:p>
        </w:tc>
        <w:tc>
          <w:tcPr>
            <w:tcW w:w="1148" w:type="pc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rPr>
                <w:rFonts w:hint="eastAsia" w:ascii="宋体" w:hAnsi="宋体" w:eastAsia="宋体" w:cs="宋体"/>
                <w:color w:val="000000"/>
                <w:kern w:val="0"/>
                <w:sz w:val="18"/>
                <w:szCs w:val="18"/>
                <w:lang w:val="en-US" w:eastAsia="zh-CN" w:bidi="ar"/>
              </w:rPr>
            </w:pP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湘 243002292441</w:t>
            </w: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湘建B(2022)0400000668</w:t>
            </w:r>
          </w:p>
          <w:p>
            <w:pPr>
              <w:widowControl/>
              <w:jc w:val="center"/>
              <w:rPr>
                <w:rFonts w:hint="eastAsia" w:ascii="宋体" w:hAnsi="宋体" w:eastAsia="宋体" w:cs="宋体"/>
                <w:color w:val="333333"/>
                <w:kern w:val="0"/>
                <w:sz w:val="21"/>
                <w:szCs w:val="21"/>
              </w:rPr>
            </w:pPr>
          </w:p>
        </w:tc>
        <w:tc>
          <w:tcPr>
            <w:tcW w:w="408" w:type="pc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rPr>
                <w:rFonts w:hint="eastAsia" w:ascii="宋体" w:hAnsi="宋体" w:eastAsia="宋体" w:cs="宋体"/>
                <w:color w:val="000000"/>
                <w:kern w:val="0"/>
                <w:sz w:val="18"/>
                <w:szCs w:val="18"/>
                <w:lang w:val="en-US" w:eastAsia="zh-CN" w:bidi="ar"/>
              </w:rPr>
            </w:pP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市政</w:t>
            </w: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公用</w:t>
            </w: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工程</w:t>
            </w:r>
          </w:p>
          <w:p>
            <w:pPr>
              <w:widowControl/>
              <w:jc w:val="center"/>
              <w:rPr>
                <w:rFonts w:hint="eastAsia" w:ascii="宋体" w:hAnsi="宋体" w:eastAsia="宋体" w:cs="宋体"/>
                <w:color w:val="333333"/>
                <w:kern w:val="0"/>
                <w:sz w:val="21"/>
                <w:szCs w:val="21"/>
              </w:rPr>
            </w:pPr>
          </w:p>
        </w:tc>
        <w:tc>
          <w:tcPr>
            <w:tcW w:w="1154" w:type="pc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宋体" w:hAnsi="宋体" w:eastAsia="宋体" w:cs="宋体"/>
                <w:color w:val="333333"/>
                <w:kern w:val="0"/>
                <w:sz w:val="21"/>
                <w:szCs w:val="21"/>
                <w:lang w:val="en-US" w:eastAsia="zh-CN"/>
              </w:rPr>
            </w:pPr>
            <w:r>
              <w:rPr>
                <w:rFonts w:hint="eastAsia" w:ascii="宋体" w:hAnsi="宋体" w:eastAsia="宋体" w:cs="宋体"/>
                <w:color w:val="333333"/>
                <w:kern w:val="0"/>
                <w:sz w:val="18"/>
                <w:szCs w:val="18"/>
              </w:rPr>
              <w:t>430</w:t>
            </w:r>
            <w:r>
              <w:rPr>
                <w:rFonts w:hint="eastAsia" w:ascii="宋体" w:hAnsi="宋体" w:eastAsia="宋体" w:cs="宋体"/>
                <w:color w:val="333333"/>
                <w:kern w:val="0"/>
                <w:sz w:val="18"/>
                <w:szCs w:val="18"/>
                <w:lang w:val="en-US" w:eastAsia="zh-CN"/>
              </w:rPr>
              <w:t>***********671X</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12" w:hRule="atLeast"/>
          <w:jc w:val="center"/>
        </w:trPr>
        <w:tc>
          <w:tcPr>
            <w:tcW w:w="446"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1"/>
                <w:szCs w:val="21"/>
              </w:rPr>
            </w:pPr>
            <w:r>
              <w:rPr>
                <w:rFonts w:hint="eastAsia" w:ascii="宋体" w:hAnsi="宋体" w:eastAsia="宋体" w:cs="宋体"/>
                <w:color w:val="333333"/>
                <w:kern w:val="0"/>
                <w:sz w:val="21"/>
                <w:szCs w:val="21"/>
              </w:rPr>
              <w:t>设计</w:t>
            </w:r>
            <w:r>
              <w:rPr>
                <w:rFonts w:hint="eastAsia" w:ascii="宋体" w:hAnsi="宋体" w:eastAsia="宋体" w:cs="宋体"/>
                <w:color w:val="333333"/>
                <w:kern w:val="0"/>
                <w:sz w:val="21"/>
                <w:szCs w:val="21"/>
                <w:lang w:eastAsia="zh-CN"/>
              </w:rPr>
              <w:t>项目</w:t>
            </w:r>
            <w:r>
              <w:rPr>
                <w:rFonts w:hint="eastAsia" w:ascii="宋体" w:hAnsi="宋体" w:eastAsia="宋体" w:cs="宋体"/>
                <w:color w:val="333333"/>
                <w:kern w:val="0"/>
                <w:sz w:val="21"/>
                <w:szCs w:val="21"/>
              </w:rPr>
              <w:t>负责人</w:t>
            </w:r>
          </w:p>
        </w:tc>
        <w:tc>
          <w:tcPr>
            <w:tcW w:w="409" w:type="pc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张彦平</w:t>
            </w:r>
          </w:p>
        </w:tc>
        <w:tc>
          <w:tcPr>
            <w:tcW w:w="989" w:type="pc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rPr>
                <w:rFonts w:hint="eastAsia" w:ascii="宋体" w:hAnsi="宋体" w:eastAsia="宋体" w:cs="宋体"/>
                <w:color w:val="000000"/>
                <w:kern w:val="0"/>
                <w:sz w:val="18"/>
                <w:szCs w:val="18"/>
                <w:lang w:val="en-US" w:eastAsia="zh-CN" w:bidi="ar"/>
              </w:rPr>
            </w:pPr>
          </w:p>
          <w:p>
            <w:pPr>
              <w:keepNext w:val="0"/>
              <w:keepLines w:val="0"/>
              <w:widowControl/>
              <w:suppressLineNumbers w:val="0"/>
              <w:jc w:val="center"/>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职称证</w:t>
            </w:r>
          </w:p>
          <w:p>
            <w:pPr>
              <w:keepNext w:val="0"/>
              <w:keepLines w:val="0"/>
              <w:widowControl/>
              <w:suppressLineNumbers w:val="0"/>
              <w:jc w:val="center"/>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注册公用设备工程师（给水排水）</w:t>
            </w:r>
          </w:p>
          <w:p>
            <w:pPr>
              <w:keepNext w:val="0"/>
              <w:keepLines w:val="0"/>
              <w:widowControl/>
              <w:suppressLineNumbers w:val="0"/>
              <w:jc w:val="center"/>
              <w:rPr>
                <w:rFonts w:hint="eastAsia" w:ascii="宋体" w:hAnsi="宋体" w:eastAsia="宋体" w:cs="宋体"/>
                <w:color w:val="000000"/>
                <w:kern w:val="0"/>
                <w:sz w:val="18"/>
                <w:szCs w:val="18"/>
                <w:lang w:val="en-US" w:eastAsia="zh-CN" w:bidi="ar"/>
              </w:rPr>
            </w:pPr>
          </w:p>
        </w:tc>
        <w:tc>
          <w:tcPr>
            <w:tcW w:w="443" w:type="pc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rPr>
                <w:rFonts w:hint="eastAsia" w:ascii="宋体" w:hAnsi="宋体" w:eastAsia="宋体" w:cs="宋体"/>
                <w:color w:val="000000"/>
                <w:kern w:val="0"/>
                <w:sz w:val="18"/>
                <w:szCs w:val="18"/>
                <w:lang w:val="en-US" w:eastAsia="zh-CN" w:bidi="ar"/>
              </w:rPr>
            </w:pPr>
          </w:p>
          <w:p>
            <w:pPr>
              <w:keepNext w:val="0"/>
              <w:keepLines w:val="0"/>
              <w:widowControl/>
              <w:suppressLineNumbers w:val="0"/>
              <w:jc w:val="center"/>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中级</w:t>
            </w:r>
          </w:p>
          <w:p>
            <w:pPr>
              <w:keepNext w:val="0"/>
              <w:keepLines w:val="0"/>
              <w:widowControl/>
              <w:suppressLineNumbers w:val="0"/>
              <w:jc w:val="center"/>
              <w:rPr>
                <w:rFonts w:hint="eastAsia" w:ascii="宋体" w:hAnsi="宋体" w:eastAsia="宋体" w:cs="宋体"/>
                <w:color w:val="000000"/>
                <w:kern w:val="0"/>
                <w:sz w:val="18"/>
                <w:szCs w:val="18"/>
                <w:lang w:val="en-US" w:eastAsia="zh-CN" w:bidi="ar"/>
              </w:rPr>
            </w:pPr>
          </w:p>
        </w:tc>
        <w:tc>
          <w:tcPr>
            <w:tcW w:w="1148" w:type="pc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rPr>
                <w:rFonts w:hint="eastAsia" w:ascii="宋体" w:hAnsi="宋体" w:eastAsia="宋体" w:cs="宋体"/>
                <w:color w:val="000000"/>
                <w:kern w:val="0"/>
                <w:sz w:val="18"/>
                <w:szCs w:val="18"/>
                <w:lang w:val="en-US" w:eastAsia="zh-CN" w:bidi="ar"/>
              </w:rPr>
            </w:pPr>
          </w:p>
          <w:p>
            <w:pPr>
              <w:keepNext w:val="0"/>
              <w:keepLines w:val="0"/>
              <w:widowControl/>
              <w:suppressLineNumbers w:val="0"/>
              <w:jc w:val="center"/>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核四设资证字200501号</w:t>
            </w:r>
          </w:p>
          <w:p>
            <w:pPr>
              <w:keepNext w:val="0"/>
              <w:keepLines w:val="0"/>
              <w:widowControl/>
              <w:suppressLineNumbers w:val="0"/>
              <w:jc w:val="center"/>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CS111</w:t>
            </w:r>
            <w:r>
              <w:rPr>
                <w:rFonts w:hint="default" w:ascii="宋体" w:hAnsi="宋体" w:eastAsia="宋体" w:cs="宋体"/>
                <w:color w:val="000000"/>
                <w:kern w:val="0"/>
                <w:sz w:val="18"/>
                <w:szCs w:val="18"/>
                <w:lang w:val="en-US" w:eastAsia="zh-CN" w:bidi="ar"/>
              </w:rPr>
              <w:t>300220</w:t>
            </w:r>
          </w:p>
          <w:p>
            <w:pPr>
              <w:keepNext w:val="0"/>
              <w:keepLines w:val="0"/>
              <w:widowControl/>
              <w:suppressLineNumbers w:val="0"/>
              <w:jc w:val="center"/>
              <w:rPr>
                <w:rFonts w:hint="default" w:ascii="宋体" w:hAnsi="宋体" w:eastAsia="宋体" w:cs="宋体"/>
                <w:color w:val="000000"/>
                <w:kern w:val="0"/>
                <w:sz w:val="18"/>
                <w:szCs w:val="18"/>
                <w:lang w:val="en-US" w:eastAsia="zh-CN" w:bidi="ar"/>
              </w:rPr>
            </w:pPr>
          </w:p>
        </w:tc>
        <w:tc>
          <w:tcPr>
            <w:tcW w:w="408" w:type="pc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rPr>
                <w:rFonts w:hint="eastAsia" w:ascii="宋体" w:hAnsi="宋体" w:eastAsia="宋体" w:cs="宋体"/>
                <w:color w:val="000000"/>
                <w:kern w:val="0"/>
                <w:sz w:val="18"/>
                <w:szCs w:val="18"/>
                <w:lang w:val="en-US" w:eastAsia="zh-CN" w:bidi="ar"/>
              </w:rPr>
            </w:pPr>
          </w:p>
          <w:p>
            <w:pPr>
              <w:keepNext w:val="0"/>
              <w:keepLines w:val="0"/>
              <w:widowControl/>
              <w:suppressLineNumbers w:val="0"/>
              <w:jc w:val="center"/>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 xml:space="preserve">给水 </w:t>
            </w:r>
          </w:p>
          <w:p>
            <w:pPr>
              <w:keepNext w:val="0"/>
              <w:keepLines w:val="0"/>
              <w:widowControl/>
              <w:suppressLineNumbers w:val="0"/>
              <w:jc w:val="center"/>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排水</w:t>
            </w:r>
          </w:p>
          <w:p>
            <w:pPr>
              <w:keepNext w:val="0"/>
              <w:keepLines w:val="0"/>
              <w:widowControl/>
              <w:suppressLineNumbers w:val="0"/>
              <w:jc w:val="center"/>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工程</w:t>
            </w:r>
          </w:p>
          <w:p>
            <w:pPr>
              <w:keepNext w:val="0"/>
              <w:keepLines w:val="0"/>
              <w:widowControl/>
              <w:suppressLineNumbers w:val="0"/>
              <w:jc w:val="center"/>
              <w:rPr>
                <w:rFonts w:hint="eastAsia" w:ascii="宋体" w:hAnsi="宋体" w:eastAsia="宋体" w:cs="宋体"/>
                <w:color w:val="000000"/>
                <w:kern w:val="0"/>
                <w:sz w:val="18"/>
                <w:szCs w:val="18"/>
                <w:lang w:val="en-US" w:eastAsia="zh-CN" w:bidi="ar"/>
              </w:rPr>
            </w:pPr>
          </w:p>
        </w:tc>
        <w:tc>
          <w:tcPr>
            <w:tcW w:w="1154" w:type="pc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rPr>
                <w:rFonts w:hint="default"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420***********4033</w:t>
            </w:r>
          </w:p>
        </w:tc>
      </w:tr>
    </w:tbl>
    <w:p>
      <w:pPr>
        <w:widowControl/>
        <w:jc w:val="left"/>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被否决投标的投标人名单：无</w:t>
      </w:r>
    </w:p>
    <w:sectPr>
      <w:pgSz w:w="11906" w:h="16838"/>
      <w:pgMar w:top="1440" w:right="1304" w:bottom="1440" w:left="1304" w:header="851" w:footer="992" w:gutter="0"/>
      <w:cols w:space="0" w:num="1"/>
      <w:rtlGutter w:val="0"/>
      <w:docGrid w:type="lines" w:linePitch="32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6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wMjVmMTI5OWZhZjJhYTJmMWVmMWU4MjI4N2Q2NDcifQ=="/>
  </w:docVars>
  <w:rsids>
    <w:rsidRoot w:val="00472D9F"/>
    <w:rsid w:val="000444F9"/>
    <w:rsid w:val="002E4772"/>
    <w:rsid w:val="00352285"/>
    <w:rsid w:val="00472D9F"/>
    <w:rsid w:val="004F1123"/>
    <w:rsid w:val="00623664"/>
    <w:rsid w:val="006754F2"/>
    <w:rsid w:val="00825D2A"/>
    <w:rsid w:val="008F516D"/>
    <w:rsid w:val="00AB3776"/>
    <w:rsid w:val="00AE00F2"/>
    <w:rsid w:val="00B15C7F"/>
    <w:rsid w:val="00BC0CA9"/>
    <w:rsid w:val="00C05AFF"/>
    <w:rsid w:val="00C7721A"/>
    <w:rsid w:val="00CD1A42"/>
    <w:rsid w:val="00E60FA7"/>
    <w:rsid w:val="05121E5F"/>
    <w:rsid w:val="05353DA0"/>
    <w:rsid w:val="06EC66E0"/>
    <w:rsid w:val="087F5A5E"/>
    <w:rsid w:val="08872B64"/>
    <w:rsid w:val="0D221B98"/>
    <w:rsid w:val="134A6C68"/>
    <w:rsid w:val="159B19FD"/>
    <w:rsid w:val="1731761B"/>
    <w:rsid w:val="18D55226"/>
    <w:rsid w:val="1D295B40"/>
    <w:rsid w:val="1D736947"/>
    <w:rsid w:val="1DC615E1"/>
    <w:rsid w:val="1E935967"/>
    <w:rsid w:val="233C481F"/>
    <w:rsid w:val="24C22B02"/>
    <w:rsid w:val="26353C39"/>
    <w:rsid w:val="27C50CF8"/>
    <w:rsid w:val="28027890"/>
    <w:rsid w:val="28452F45"/>
    <w:rsid w:val="3199108F"/>
    <w:rsid w:val="362A675A"/>
    <w:rsid w:val="37C633FA"/>
    <w:rsid w:val="3A1F234D"/>
    <w:rsid w:val="3B8361EA"/>
    <w:rsid w:val="3E1321C9"/>
    <w:rsid w:val="3F966C0E"/>
    <w:rsid w:val="4012101D"/>
    <w:rsid w:val="43DB3271"/>
    <w:rsid w:val="4A696871"/>
    <w:rsid w:val="4A8F0E29"/>
    <w:rsid w:val="4B133808"/>
    <w:rsid w:val="4B72052F"/>
    <w:rsid w:val="4BF47196"/>
    <w:rsid w:val="4E816CDB"/>
    <w:rsid w:val="571050A0"/>
    <w:rsid w:val="5D003981"/>
    <w:rsid w:val="5D4604DB"/>
    <w:rsid w:val="5F97635E"/>
    <w:rsid w:val="603E4A2C"/>
    <w:rsid w:val="60DF7FBD"/>
    <w:rsid w:val="621023F8"/>
    <w:rsid w:val="62884CA4"/>
    <w:rsid w:val="63554A0D"/>
    <w:rsid w:val="63EF0C13"/>
    <w:rsid w:val="65053D6A"/>
    <w:rsid w:val="699870FB"/>
    <w:rsid w:val="6B9C5818"/>
    <w:rsid w:val="74512B28"/>
    <w:rsid w:val="76B211DF"/>
    <w:rsid w:val="79DF550A"/>
    <w:rsid w:val="7AE5221C"/>
    <w:rsid w:val="7C120B89"/>
    <w:rsid w:val="7D0751E4"/>
    <w:rsid w:val="7FAF59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23"/>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21"/>
    <w:semiHidden/>
    <w:unhideWhenUsed/>
    <w:qFormat/>
    <w:uiPriority w:val="99"/>
    <w:pPr>
      <w:spacing w:after="120"/>
      <w:ind w:left="420" w:leftChars="200"/>
    </w:pPr>
  </w:style>
  <w:style w:type="paragraph" w:styleId="4">
    <w:name w:val="Body Text First Indent 2"/>
    <w:basedOn w:val="1"/>
    <w:link w:val="22"/>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semiHidden/>
    <w:unhideWhenUsed/>
    <w:qFormat/>
    <w:uiPriority w:val="99"/>
    <w:rPr>
      <w:color w:val="800080"/>
      <w:u w:val="none"/>
    </w:rPr>
  </w:style>
  <w:style w:type="character" w:styleId="9">
    <w:name w:val="Emphasis"/>
    <w:basedOn w:val="6"/>
    <w:qFormat/>
    <w:uiPriority w:val="20"/>
    <w:rPr>
      <w:b/>
      <w:bCs/>
      <w:bdr w:val="single" w:color="D2D2D2" w:sz="6" w:space="0"/>
      <w:shd w:val="clear" w:fill="FFFFFF"/>
    </w:rPr>
  </w:style>
  <w:style w:type="character" w:styleId="10">
    <w:name w:val="HTML Definition"/>
    <w:basedOn w:val="6"/>
    <w:semiHidden/>
    <w:unhideWhenUsed/>
    <w:qFormat/>
    <w:uiPriority w:val="99"/>
  </w:style>
  <w:style w:type="character" w:styleId="11">
    <w:name w:val="HTML Typewriter"/>
    <w:basedOn w:val="6"/>
    <w:semiHidden/>
    <w:unhideWhenUsed/>
    <w:qFormat/>
    <w:uiPriority w:val="99"/>
    <w:rPr>
      <w:rFonts w:hint="default" w:ascii="monospace" w:hAnsi="monospace" w:eastAsia="monospace" w:cs="monospace"/>
      <w:sz w:val="20"/>
    </w:rPr>
  </w:style>
  <w:style w:type="character" w:styleId="12">
    <w:name w:val="HTML Acronym"/>
    <w:basedOn w:val="6"/>
    <w:semiHidden/>
    <w:unhideWhenUsed/>
    <w:qFormat/>
    <w:uiPriority w:val="99"/>
  </w:style>
  <w:style w:type="character" w:styleId="13">
    <w:name w:val="HTML Variable"/>
    <w:basedOn w:val="6"/>
    <w:semiHidden/>
    <w:unhideWhenUsed/>
    <w:qFormat/>
    <w:uiPriority w:val="99"/>
  </w:style>
  <w:style w:type="character" w:styleId="14">
    <w:name w:val="Hyperlink"/>
    <w:basedOn w:val="6"/>
    <w:semiHidden/>
    <w:unhideWhenUsed/>
    <w:qFormat/>
    <w:uiPriority w:val="99"/>
    <w:rPr>
      <w:color w:val="0000FF"/>
      <w:u w:val="none"/>
    </w:rPr>
  </w:style>
  <w:style w:type="character" w:styleId="15">
    <w:name w:val="HTML Code"/>
    <w:basedOn w:val="6"/>
    <w:semiHidden/>
    <w:unhideWhenUsed/>
    <w:qFormat/>
    <w:uiPriority w:val="99"/>
    <w:rPr>
      <w:rFonts w:hint="default" w:ascii="monospace" w:hAnsi="monospace" w:eastAsia="monospace" w:cs="monospace"/>
      <w:sz w:val="20"/>
    </w:rPr>
  </w:style>
  <w:style w:type="character" w:styleId="16">
    <w:name w:val="HTML Cite"/>
    <w:basedOn w:val="6"/>
    <w:semiHidden/>
    <w:unhideWhenUsed/>
    <w:qFormat/>
    <w:uiPriority w:val="99"/>
  </w:style>
  <w:style w:type="character" w:styleId="17">
    <w:name w:val="HTML Keyboard"/>
    <w:basedOn w:val="6"/>
    <w:semiHidden/>
    <w:unhideWhenUsed/>
    <w:qFormat/>
    <w:uiPriority w:val="99"/>
    <w:rPr>
      <w:rFonts w:hint="default" w:ascii="monospace" w:hAnsi="monospace" w:eastAsia="monospace" w:cs="monospace"/>
      <w:sz w:val="20"/>
      <w:bdr w:val="single" w:color="BDBEC1" w:sz="6" w:space="0"/>
      <w:shd w:val="clear" w:fill="FFFFFF"/>
    </w:rPr>
  </w:style>
  <w:style w:type="character" w:styleId="18">
    <w:name w:val="HTML Sample"/>
    <w:basedOn w:val="6"/>
    <w:semiHidden/>
    <w:unhideWhenUsed/>
    <w:qFormat/>
    <w:uiPriority w:val="99"/>
    <w:rPr>
      <w:rFonts w:ascii="monospace" w:hAnsi="monospace" w:eastAsia="monospace" w:cs="monospace"/>
    </w:rPr>
  </w:style>
  <w:style w:type="paragraph" w:customStyle="1" w:styleId="19">
    <w:name w:val="段"/>
    <w:next w:val="1"/>
    <w:qFormat/>
    <w:uiPriority w:val="0"/>
    <w:pPr>
      <w:autoSpaceDE w:val="0"/>
      <w:autoSpaceDN w:val="0"/>
      <w:adjustRightInd w:val="0"/>
      <w:snapToGrid w:val="0"/>
      <w:spacing w:line="360" w:lineRule="auto"/>
    </w:pPr>
    <w:rPr>
      <w:rFonts w:ascii="宋体" w:hAnsi="宋体" w:eastAsia="宋体" w:cs="宋体"/>
      <w:sz w:val="24"/>
      <w:szCs w:val="24"/>
      <w:lang w:val="en-US" w:eastAsia="zh-CN" w:bidi="ar-SA"/>
    </w:rPr>
  </w:style>
  <w:style w:type="paragraph" w:customStyle="1" w:styleId="20">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1">
    <w:name w:val="正文文本缩进 Char"/>
    <w:basedOn w:val="6"/>
    <w:link w:val="3"/>
    <w:semiHidden/>
    <w:qFormat/>
    <w:uiPriority w:val="99"/>
  </w:style>
  <w:style w:type="character" w:customStyle="1" w:styleId="22">
    <w:name w:val="正文首行缩进 2 Char"/>
    <w:basedOn w:val="21"/>
    <w:link w:val="4"/>
    <w:semiHidden/>
    <w:qFormat/>
    <w:uiPriority w:val="99"/>
    <w:rPr>
      <w:rFonts w:ascii="宋体" w:hAnsi="宋体" w:eastAsia="宋体" w:cs="宋体"/>
      <w:kern w:val="0"/>
      <w:sz w:val="24"/>
      <w:szCs w:val="24"/>
    </w:rPr>
  </w:style>
  <w:style w:type="character" w:customStyle="1" w:styleId="23">
    <w:name w:val="标题 3 Char"/>
    <w:basedOn w:val="6"/>
    <w:link w:val="2"/>
    <w:qFormat/>
    <w:uiPriority w:val="9"/>
    <w:rPr>
      <w:rFonts w:ascii="宋体" w:hAnsi="宋体" w:eastAsia="宋体" w:cs="宋体"/>
      <w:b/>
      <w:bCs/>
      <w:sz w:val="27"/>
      <w:szCs w:val="27"/>
    </w:rPr>
  </w:style>
  <w:style w:type="character" w:customStyle="1" w:styleId="24">
    <w:name w:val="hover1"/>
    <w:basedOn w:val="6"/>
    <w:qFormat/>
    <w:uiPriority w:val="0"/>
    <w:rPr>
      <w:color w:val="2590EB"/>
    </w:rPr>
  </w:style>
  <w:style w:type="character" w:customStyle="1" w:styleId="25">
    <w:name w:val="hover2"/>
    <w:basedOn w:val="6"/>
    <w:qFormat/>
    <w:uiPriority w:val="0"/>
    <w:rPr>
      <w:color w:val="2590EB"/>
    </w:rPr>
  </w:style>
  <w:style w:type="character" w:customStyle="1" w:styleId="26">
    <w:name w:val="hover3"/>
    <w:basedOn w:val="6"/>
    <w:qFormat/>
    <w:uiPriority w:val="0"/>
  </w:style>
  <w:style w:type="character" w:customStyle="1" w:styleId="27">
    <w:name w:val="hover"/>
    <w:basedOn w:val="6"/>
    <w:qFormat/>
    <w:uiPriority w:val="0"/>
    <w:rPr>
      <w:color w:val="2590E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2182</Words>
  <Characters>2885</Characters>
  <Lines>22</Lines>
  <Paragraphs>6</Paragraphs>
  <TotalTime>21</TotalTime>
  <ScaleCrop>false</ScaleCrop>
  <LinksUpToDate>false</LinksUpToDate>
  <CharactersWithSpaces>2896</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2023-04-04T08:18:00Z</dcterms:created>
  <dc:creator>AQA</dc:creator>
  <cp:lastModifiedBy>OYYL </cp:lastModifiedBy>
  <cp:lastPrinted>2023-08-08T01:26:00Z</cp:lastPrinted>
  <dcterms:modified xsi:type="dcterms:W3CDTF">2023-08-08T07:21:59Z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477CFA4DF6D24170A06E4376D94FA626_13</vt:lpwstr>
  </property>
</Properties>
</file>